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1DD4" w14:textId="4F0EC098" w:rsidR="0021545C" w:rsidRDefault="005B39E7">
      <w:r>
        <w:t>Action Items from CDFW 60-day</w:t>
      </w:r>
    </w:p>
    <w:p w14:paraId="03FF69C1" w14:textId="45030568" w:rsidR="005B39E7" w:rsidRDefault="005B39E7" w:rsidP="005B39E7">
      <w:pPr>
        <w:pStyle w:val="ListParagraph"/>
        <w:numPr>
          <w:ilvl w:val="0"/>
          <w:numId w:val="15"/>
        </w:numPr>
      </w:pPr>
      <w:r>
        <w:t xml:space="preserve"> Salmonids</w:t>
      </w:r>
    </w:p>
    <w:p w14:paraId="46C4C69F" w14:textId="77777777" w:rsidR="0067464C" w:rsidRDefault="005B39E7" w:rsidP="005B39E7">
      <w:pPr>
        <w:pStyle w:val="ListParagraph"/>
        <w:numPr>
          <w:ilvl w:val="1"/>
          <w:numId w:val="15"/>
        </w:numPr>
      </w:pPr>
      <w:r>
        <w:t xml:space="preserve">Flow survival </w:t>
      </w:r>
    </w:p>
    <w:p w14:paraId="1FF35108" w14:textId="2E62CCBD" w:rsidR="005B39E7" w:rsidRDefault="0067464C" w:rsidP="0067464C">
      <w:pPr>
        <w:pStyle w:val="ListParagraph"/>
        <w:numPr>
          <w:ilvl w:val="2"/>
          <w:numId w:val="15"/>
        </w:numPr>
      </w:pPr>
      <w:r>
        <w:t>W</w:t>
      </w:r>
      <w:r w:rsidR="005B39E7">
        <w:t>ould be Significant effect</w:t>
      </w:r>
      <w:r>
        <w:t xml:space="preserve">? </w:t>
      </w:r>
    </w:p>
    <w:p w14:paraId="1F552788" w14:textId="546A86F0" w:rsidR="0067464C" w:rsidRDefault="0067464C" w:rsidP="0067464C">
      <w:pPr>
        <w:pStyle w:val="ListParagraph"/>
        <w:numPr>
          <w:ilvl w:val="3"/>
          <w:numId w:val="15"/>
        </w:numPr>
      </w:pPr>
      <w:r>
        <w:t>Would remain LTS but add in Wilkins 10,700 cfs Mar-May as voluntary mitigation</w:t>
      </w:r>
    </w:p>
    <w:p w14:paraId="15C78A58" w14:textId="3856CA03" w:rsidR="0067464C" w:rsidRDefault="0067464C" w:rsidP="0067464C">
      <w:pPr>
        <w:pStyle w:val="ListParagraph"/>
        <w:numPr>
          <w:ilvl w:val="4"/>
          <w:numId w:val="15"/>
        </w:numPr>
      </w:pPr>
      <w:r>
        <w:t>What species/runs would that apply to? ICF to review</w:t>
      </w:r>
    </w:p>
    <w:p w14:paraId="490DFD99" w14:textId="65ED129F" w:rsidR="005B39E7" w:rsidRDefault="005B39E7" w:rsidP="005B39E7">
      <w:pPr>
        <w:pStyle w:val="ListParagraph"/>
        <w:numPr>
          <w:ilvl w:val="2"/>
          <w:numId w:val="15"/>
        </w:numPr>
      </w:pPr>
      <w:r>
        <w:t xml:space="preserve">Pulse protection with 10,700 Mar-May as mitigation? </w:t>
      </w:r>
    </w:p>
    <w:p w14:paraId="52F055A5" w14:textId="55B0A0A0" w:rsidR="005B39E7" w:rsidRDefault="005B39E7" w:rsidP="005B39E7">
      <w:pPr>
        <w:pStyle w:val="ListParagraph"/>
        <w:numPr>
          <w:ilvl w:val="2"/>
          <w:numId w:val="15"/>
        </w:numPr>
      </w:pPr>
      <w:r>
        <w:t xml:space="preserve">Exchanges potentially significant, mitigation is no exchanges when identified as potentially detrimental to species </w:t>
      </w:r>
    </w:p>
    <w:p w14:paraId="740EF6A9" w14:textId="19D65978" w:rsidR="005B39E7" w:rsidRDefault="00FE345D" w:rsidP="00FE345D">
      <w:pPr>
        <w:pStyle w:val="ListParagraph"/>
        <w:numPr>
          <w:ilvl w:val="1"/>
          <w:numId w:val="15"/>
        </w:numPr>
      </w:pPr>
      <w:r>
        <w:t>Rearing effects in Sutter, Side Channel, river margin and near river floodplain habitat</w:t>
      </w:r>
    </w:p>
    <w:p w14:paraId="4F330BDD" w14:textId="4D0F7D30" w:rsidR="00FE345D" w:rsidRDefault="00FE345D" w:rsidP="00FE345D">
      <w:pPr>
        <w:pStyle w:val="ListParagraph"/>
        <w:numPr>
          <w:ilvl w:val="2"/>
          <w:numId w:val="15"/>
        </w:numPr>
      </w:pPr>
      <w:r>
        <w:t>Jason to work with Ken on Off Channel Habitat Paper</w:t>
      </w:r>
    </w:p>
    <w:p w14:paraId="6642764C" w14:textId="5245D8DF" w:rsidR="00FE345D" w:rsidRDefault="00FE345D" w:rsidP="00FE345D">
      <w:pPr>
        <w:pStyle w:val="ListParagraph"/>
        <w:numPr>
          <w:ilvl w:val="3"/>
          <w:numId w:val="15"/>
        </w:numPr>
      </w:pPr>
      <w:r>
        <w:t>Team will use this during final EIR and ITO</w:t>
      </w:r>
    </w:p>
    <w:p w14:paraId="057DA961" w14:textId="1F9AED82" w:rsidR="00FE345D" w:rsidRDefault="00FE345D" w:rsidP="000A38FE">
      <w:pPr>
        <w:pStyle w:val="ListParagraph"/>
        <w:numPr>
          <w:ilvl w:val="2"/>
          <w:numId w:val="15"/>
        </w:numPr>
      </w:pPr>
      <w:r>
        <w:t xml:space="preserve">Still LTS? </w:t>
      </w:r>
    </w:p>
    <w:p w14:paraId="544375AA" w14:textId="46657B38" w:rsidR="005B39E7" w:rsidRDefault="00EA529C" w:rsidP="00EA529C">
      <w:pPr>
        <w:pStyle w:val="ListParagraph"/>
        <w:numPr>
          <w:ilvl w:val="0"/>
          <w:numId w:val="15"/>
        </w:numPr>
      </w:pPr>
      <w:r>
        <w:t xml:space="preserve">Fremont </w:t>
      </w:r>
      <w:r w:rsidR="000A38FE">
        <w:t>W</w:t>
      </w:r>
      <w:r>
        <w:t>eir</w:t>
      </w:r>
    </w:p>
    <w:p w14:paraId="73174EF4" w14:textId="7F515548" w:rsidR="00EA529C" w:rsidRDefault="00EA529C" w:rsidP="00EA529C">
      <w:pPr>
        <w:pStyle w:val="ListParagraph"/>
        <w:numPr>
          <w:ilvl w:val="1"/>
          <w:numId w:val="15"/>
        </w:numPr>
      </w:pPr>
      <w:r>
        <w:t xml:space="preserve">Effect of reduced entrainment into Yolo. </w:t>
      </w:r>
    </w:p>
    <w:p w14:paraId="6E41B120" w14:textId="1A27A30A" w:rsidR="00EA529C" w:rsidRDefault="00EA529C" w:rsidP="00EA529C">
      <w:pPr>
        <w:pStyle w:val="ListParagraph"/>
        <w:numPr>
          <w:ilvl w:val="2"/>
          <w:numId w:val="15"/>
        </w:numPr>
      </w:pPr>
      <w:r>
        <w:t>Steve to finalize analysis</w:t>
      </w:r>
      <w:r w:rsidR="00FE345D">
        <w:t xml:space="preserve"> and team to include in discussion</w:t>
      </w:r>
    </w:p>
    <w:p w14:paraId="02B1A896" w14:textId="6409BE5A" w:rsidR="00EA529C" w:rsidRDefault="00EA529C" w:rsidP="00EA529C">
      <w:pPr>
        <w:pStyle w:val="ListParagraph"/>
        <w:numPr>
          <w:ilvl w:val="2"/>
          <w:numId w:val="15"/>
        </w:numPr>
      </w:pPr>
      <w:r>
        <w:t xml:space="preserve">Team to include discussion of Pope et al and that juvenile fish that do not get entrained do not necessarily have reduced survivability as they go won the mainstem. </w:t>
      </w:r>
    </w:p>
    <w:p w14:paraId="0F70F0BF" w14:textId="2918E759" w:rsidR="00EA529C" w:rsidRDefault="00EA529C" w:rsidP="00EA529C">
      <w:pPr>
        <w:pStyle w:val="ListParagraph"/>
        <w:numPr>
          <w:ilvl w:val="2"/>
          <w:numId w:val="15"/>
        </w:numPr>
      </w:pPr>
      <w:r>
        <w:t xml:space="preserve">Still LTS? </w:t>
      </w:r>
    </w:p>
    <w:p w14:paraId="282AE2EB" w14:textId="5A2B236F" w:rsidR="005B39E7" w:rsidRDefault="00E718C7" w:rsidP="005B39E7">
      <w:pPr>
        <w:pStyle w:val="ListParagraph"/>
        <w:numPr>
          <w:ilvl w:val="0"/>
          <w:numId w:val="15"/>
        </w:numPr>
      </w:pPr>
      <w:r>
        <w:t xml:space="preserve">Temperature of Releases </w:t>
      </w:r>
    </w:p>
    <w:p w14:paraId="43FB4479" w14:textId="18CD6826" w:rsidR="00E718C7" w:rsidRDefault="00E718C7" w:rsidP="00E718C7">
      <w:pPr>
        <w:pStyle w:val="ListParagraph"/>
        <w:numPr>
          <w:ilvl w:val="1"/>
          <w:numId w:val="15"/>
        </w:numPr>
      </w:pPr>
      <w:r>
        <w:t xml:space="preserve">Sites to identify Significant(?) </w:t>
      </w:r>
      <w:r w:rsidR="00752583">
        <w:t xml:space="preserve">as it could affect 24 C threshold for delta smelt </w:t>
      </w:r>
      <w:r>
        <w:t>and propose mitigation similar to water quality.</w:t>
      </w:r>
    </w:p>
    <w:p w14:paraId="0E41031B" w14:textId="2FD241A3" w:rsidR="00E718C7" w:rsidRDefault="00E718C7" w:rsidP="00E718C7">
      <w:pPr>
        <w:pStyle w:val="ListParagraph"/>
        <w:numPr>
          <w:ilvl w:val="2"/>
          <w:numId w:val="15"/>
        </w:numPr>
      </w:pPr>
      <w:r>
        <w:t>Mitigation would be monitoring and cessation of flows into the bypass should water temp or DO exceed threshold.</w:t>
      </w:r>
    </w:p>
    <w:p w14:paraId="302CDC30" w14:textId="44483E4A" w:rsidR="00E718C7" w:rsidRDefault="00752583" w:rsidP="00E718C7">
      <w:pPr>
        <w:pStyle w:val="ListParagraph"/>
        <w:numPr>
          <w:ilvl w:val="0"/>
          <w:numId w:val="15"/>
        </w:numPr>
      </w:pPr>
      <w:r>
        <w:t>Delta Smelt</w:t>
      </w:r>
    </w:p>
    <w:p w14:paraId="228A71C5" w14:textId="6EA3126F" w:rsidR="00752583" w:rsidRDefault="00752583" w:rsidP="00752583">
      <w:pPr>
        <w:pStyle w:val="ListParagraph"/>
        <w:numPr>
          <w:ilvl w:val="1"/>
          <w:numId w:val="15"/>
        </w:numPr>
      </w:pPr>
      <w:r>
        <w:t>Effect to DS change to Significant</w:t>
      </w:r>
    </w:p>
    <w:p w14:paraId="01072E41" w14:textId="7FB1CAB0" w:rsidR="00752583" w:rsidRDefault="00752583" w:rsidP="00752583">
      <w:pPr>
        <w:pStyle w:val="ListParagraph"/>
        <w:numPr>
          <w:ilvl w:val="2"/>
          <w:numId w:val="15"/>
        </w:numPr>
      </w:pPr>
      <w:r>
        <w:t>Resulting from effects to food species abundance in spring</w:t>
      </w:r>
    </w:p>
    <w:p w14:paraId="6A411637" w14:textId="77777777" w:rsidR="00752583" w:rsidRDefault="00752583" w:rsidP="00752583">
      <w:pPr>
        <w:pStyle w:val="ListParagraph"/>
        <w:numPr>
          <w:ilvl w:val="3"/>
          <w:numId w:val="15"/>
        </w:numPr>
      </w:pPr>
      <w:r>
        <w:t>CDFW explicitly stated it considers any effect to DS as significant</w:t>
      </w:r>
    </w:p>
    <w:p w14:paraId="1C9E4491" w14:textId="77777777" w:rsidR="00752583" w:rsidRDefault="00752583" w:rsidP="00752583">
      <w:pPr>
        <w:pStyle w:val="ListParagraph"/>
        <w:numPr>
          <w:ilvl w:val="3"/>
          <w:numId w:val="15"/>
        </w:numPr>
      </w:pPr>
      <w:r>
        <w:t>Mitigation would be per existing methodology, tidal restoration at 10x the rate of longfin mitigation</w:t>
      </w:r>
    </w:p>
    <w:p w14:paraId="3B01FAEA" w14:textId="4DB33CA0" w:rsidR="00DA344C" w:rsidRDefault="00752583" w:rsidP="00752583">
      <w:pPr>
        <w:pStyle w:val="ListParagraph"/>
        <w:numPr>
          <w:ilvl w:val="3"/>
          <w:numId w:val="15"/>
        </w:numPr>
      </w:pPr>
      <w:r>
        <w:t xml:space="preserve">Don’t understand how this is rational with the WSIP flows and can we reconcile that? </w:t>
      </w:r>
    </w:p>
    <w:p w14:paraId="6CD8FC55" w14:textId="50C08DC3" w:rsidR="005B39E7" w:rsidRDefault="00DA344C" w:rsidP="00DA344C">
      <w:pPr>
        <w:pStyle w:val="ListParagraph"/>
        <w:numPr>
          <w:ilvl w:val="0"/>
          <w:numId w:val="15"/>
        </w:numPr>
      </w:pPr>
      <w:r>
        <w:t>Longfin smelt</w:t>
      </w:r>
    </w:p>
    <w:p w14:paraId="060B61DD" w14:textId="0F94A8A3" w:rsidR="00DA344C" w:rsidRDefault="00DA344C" w:rsidP="00DA344C">
      <w:pPr>
        <w:pStyle w:val="ListParagraph"/>
        <w:numPr>
          <w:ilvl w:val="1"/>
          <w:numId w:val="15"/>
        </w:numPr>
      </w:pPr>
      <w:r>
        <w:t>Still significant with mitigation</w:t>
      </w:r>
    </w:p>
    <w:p w14:paraId="5516325B" w14:textId="7B68B4A6" w:rsidR="00DA344C" w:rsidRDefault="00DA344C" w:rsidP="00DA344C">
      <w:pPr>
        <w:pStyle w:val="ListParagraph"/>
        <w:numPr>
          <w:ilvl w:val="2"/>
          <w:numId w:val="15"/>
        </w:numPr>
      </w:pPr>
      <w:r>
        <w:t>Mitigation is still being discussed with CDFW team</w:t>
      </w:r>
    </w:p>
    <w:p w14:paraId="35B3C666" w14:textId="1E771D84" w:rsidR="00DA344C" w:rsidRDefault="00DA344C" w:rsidP="00DA344C">
      <w:pPr>
        <w:pStyle w:val="ListParagraph"/>
        <w:numPr>
          <w:ilvl w:val="2"/>
          <w:numId w:val="15"/>
        </w:numPr>
      </w:pPr>
      <w:r>
        <w:t xml:space="preserve">CDFW suggested we continue to work on mitigation through final but identify the </w:t>
      </w:r>
      <w:r>
        <w:t>initial 1</w:t>
      </w:r>
      <w:r w:rsidR="00286401">
        <w:t xml:space="preserve">1-15 acers </w:t>
      </w:r>
      <w:r>
        <w:t>in the draft</w:t>
      </w:r>
    </w:p>
    <w:p w14:paraId="7AE733A5" w14:textId="1F9B6D98" w:rsidR="00DA344C" w:rsidRDefault="004077AC" w:rsidP="004077AC">
      <w:pPr>
        <w:pStyle w:val="ListParagraph"/>
        <w:numPr>
          <w:ilvl w:val="0"/>
          <w:numId w:val="15"/>
        </w:numPr>
      </w:pPr>
      <w:r>
        <w:t>Other</w:t>
      </w:r>
    </w:p>
    <w:p w14:paraId="28C81A5D" w14:textId="202C53B7" w:rsidR="004077AC" w:rsidRDefault="004077AC" w:rsidP="004077AC">
      <w:pPr>
        <w:pStyle w:val="ListParagraph"/>
        <w:numPr>
          <w:ilvl w:val="1"/>
          <w:numId w:val="15"/>
        </w:numPr>
      </w:pPr>
      <w:r>
        <w:t>Waterfix analysis for effects to inundated habitat would be required</w:t>
      </w:r>
    </w:p>
    <w:p w14:paraId="5F945D22" w14:textId="21F7409C" w:rsidR="004077AC" w:rsidRDefault="004077AC" w:rsidP="004077AC">
      <w:pPr>
        <w:pStyle w:val="ListParagraph"/>
        <w:numPr>
          <w:ilvl w:val="2"/>
          <w:numId w:val="15"/>
        </w:numPr>
      </w:pPr>
      <w:r>
        <w:t>Resulted in 4 miles of restoration of river bech habitat for waterfix</w:t>
      </w:r>
    </w:p>
    <w:p w14:paraId="257662C3" w14:textId="462DD07D" w:rsidR="004077AC" w:rsidRDefault="004077AC" w:rsidP="004077AC">
      <w:pPr>
        <w:pStyle w:val="ListParagraph"/>
        <w:numPr>
          <w:ilvl w:val="2"/>
          <w:numId w:val="15"/>
        </w:numPr>
      </w:pPr>
      <w:r>
        <w:t>Not sure this is such a large issue for sites as we are upstream and taking a mx of 4,900 cfs off of winter flows that only effect one (not 3) rivers</w:t>
      </w:r>
    </w:p>
    <w:p w14:paraId="0621AE84" w14:textId="712F5DC1" w:rsidR="004077AC" w:rsidRDefault="005366CB" w:rsidP="004077AC">
      <w:pPr>
        <w:pStyle w:val="ListParagraph"/>
        <w:numPr>
          <w:ilvl w:val="2"/>
          <w:numId w:val="15"/>
        </w:numPr>
      </w:pPr>
      <w:r>
        <w:lastRenderedPageBreak/>
        <w:t>Marin and Steve working this up</w:t>
      </w:r>
    </w:p>
    <w:p w14:paraId="6FCDB460" w14:textId="418DA955" w:rsidR="005B39E7" w:rsidRDefault="005B39E7" w:rsidP="005B39E7"/>
    <w:p w14:paraId="72A5EF6D" w14:textId="3C67A52F" w:rsidR="005B39E7" w:rsidRPr="00211952" w:rsidRDefault="00211952" w:rsidP="005B39E7">
      <w:pPr>
        <w:rPr>
          <w:b/>
          <w:bCs/>
        </w:rPr>
      </w:pPr>
      <w:r>
        <w:rPr>
          <w:b/>
          <w:bCs/>
        </w:rPr>
        <w:t xml:space="preserve">Additional </w:t>
      </w:r>
      <w:r w:rsidR="005B39E7" w:rsidRPr="00211952">
        <w:rPr>
          <w:b/>
          <w:bCs/>
        </w:rPr>
        <w:t>Actions</w:t>
      </w:r>
    </w:p>
    <w:p w14:paraId="66D7D965" w14:textId="4CC8A85A" w:rsidR="005B39E7" w:rsidRDefault="005B39E7" w:rsidP="005B39E7">
      <w:pPr>
        <w:pStyle w:val="ListParagraph"/>
        <w:numPr>
          <w:ilvl w:val="0"/>
          <w:numId w:val="17"/>
        </w:numPr>
      </w:pPr>
      <w:r>
        <w:t xml:space="preserve">Bolster discussion and included uncertainty in following analyses: </w:t>
      </w:r>
    </w:p>
    <w:p w14:paraId="48EF601C" w14:textId="5AB419B5" w:rsidR="005B39E7" w:rsidRDefault="005B39E7" w:rsidP="005B39E7">
      <w:pPr>
        <w:pStyle w:val="ListParagraph"/>
        <w:numPr>
          <w:ilvl w:val="0"/>
          <w:numId w:val="16"/>
        </w:numPr>
      </w:pPr>
      <w:r>
        <w:t xml:space="preserve">Exchanges – to be managed through reclamation’s existing temp mgt team with Authority collaboration </w:t>
      </w:r>
    </w:p>
    <w:p w14:paraId="4A4B1CE7" w14:textId="677F125B" w:rsidR="00286401" w:rsidRDefault="00286401" w:rsidP="005B39E7">
      <w:pPr>
        <w:pStyle w:val="ListParagraph"/>
        <w:numPr>
          <w:ilvl w:val="0"/>
          <w:numId w:val="16"/>
        </w:numPr>
      </w:pPr>
      <w:r>
        <w:t>Delta smelt food effects that are seen in spring and the uncertainty of the effect of yolo flows on the food for DS</w:t>
      </w:r>
    </w:p>
    <w:p w14:paraId="10F01B95" w14:textId="56EDF7D3" w:rsidR="005366CB" w:rsidRDefault="005366CB" w:rsidP="005B39E7">
      <w:pPr>
        <w:pStyle w:val="ListParagraph"/>
        <w:numPr>
          <w:ilvl w:val="0"/>
          <w:numId w:val="16"/>
        </w:numPr>
      </w:pPr>
      <w:r>
        <w:t>Add all months of divers to Table 11-11</w:t>
      </w:r>
    </w:p>
    <w:p w14:paraId="02493DD6" w14:textId="78BD215D" w:rsidR="005366CB" w:rsidRDefault="005366CB" w:rsidP="005B39E7">
      <w:pPr>
        <w:pStyle w:val="ListParagraph"/>
        <w:numPr>
          <w:ilvl w:val="0"/>
          <w:numId w:val="16"/>
        </w:numPr>
      </w:pPr>
      <w:r>
        <w:t>How pelagic habitat effects are mitigated by tidal restoration</w:t>
      </w:r>
    </w:p>
    <w:p w14:paraId="0AB5D8E9" w14:textId="77777777" w:rsidR="005366CB" w:rsidRDefault="005366CB" w:rsidP="005366CB">
      <w:pPr>
        <w:pStyle w:val="ListParagraph"/>
        <w:ind w:left="1080"/>
      </w:pPr>
    </w:p>
    <w:p w14:paraId="4A3FF765" w14:textId="2CDE688A" w:rsidR="005B39E7" w:rsidRDefault="005B39E7" w:rsidP="005B39E7">
      <w:pPr>
        <w:pStyle w:val="ListParagraph"/>
        <w:numPr>
          <w:ilvl w:val="0"/>
          <w:numId w:val="17"/>
        </w:numPr>
      </w:pPr>
      <w:r>
        <w:t xml:space="preserve">Address the potential confusion with Michel et al 2021’s finding that a positive effect of the project on juvenile survival that would result from diversions that reduce flow below 20k cfs </w:t>
      </w:r>
    </w:p>
    <w:p w14:paraId="6B5D3C6A" w14:textId="65C412F1" w:rsidR="005B39E7" w:rsidRDefault="00EA529C" w:rsidP="005B39E7">
      <w:pPr>
        <w:pStyle w:val="ListParagraph"/>
        <w:numPr>
          <w:ilvl w:val="0"/>
          <w:numId w:val="17"/>
        </w:numPr>
      </w:pPr>
      <w:r>
        <w:t xml:space="preserve">Discuss the potential </w:t>
      </w:r>
      <w:r w:rsidR="00752583">
        <w:t>risks</w:t>
      </w:r>
      <w:r>
        <w:t xml:space="preserve"> associated with AMP and that it would be avoidance and minimization </w:t>
      </w:r>
    </w:p>
    <w:p w14:paraId="29D14D42" w14:textId="37EE0CC1" w:rsidR="00FE345D" w:rsidRDefault="00FE345D" w:rsidP="005B39E7">
      <w:pPr>
        <w:pStyle w:val="ListParagraph"/>
        <w:numPr>
          <w:ilvl w:val="0"/>
          <w:numId w:val="17"/>
        </w:numPr>
      </w:pPr>
      <w:r>
        <w:t xml:space="preserve">Sophie to elaborate on the adult splittail analysis to better </w:t>
      </w:r>
      <w:r w:rsidR="00752583">
        <w:t xml:space="preserve">qualify and </w:t>
      </w:r>
      <w:r>
        <w:t xml:space="preserve">discuss the adequacy and applicability of it to the adults. </w:t>
      </w:r>
    </w:p>
    <w:p w14:paraId="765EE64A" w14:textId="1D70A9E8" w:rsidR="00FE345D" w:rsidRDefault="00C97A44" w:rsidP="005B39E7">
      <w:pPr>
        <w:pStyle w:val="ListParagraph"/>
        <w:numPr>
          <w:ilvl w:val="0"/>
          <w:numId w:val="17"/>
        </w:numPr>
      </w:pPr>
      <w:r>
        <w:t>Lifecycle model and juvenile rearing model are very limited, explain its effectivity in delta rearing habitat</w:t>
      </w:r>
    </w:p>
    <w:p w14:paraId="24286D06" w14:textId="77777777" w:rsidR="00C97A44" w:rsidRDefault="00C97A44" w:rsidP="005B39E7">
      <w:pPr>
        <w:pStyle w:val="ListParagraph"/>
        <w:numPr>
          <w:ilvl w:val="0"/>
          <w:numId w:val="17"/>
        </w:numPr>
      </w:pPr>
    </w:p>
    <w:sectPr w:rsidR="00C9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1BFA"/>
    <w:multiLevelType w:val="hybridMultilevel"/>
    <w:tmpl w:val="6980B370"/>
    <w:lvl w:ilvl="0" w:tplc="F67800CC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46138E"/>
    <w:multiLevelType w:val="hybridMultilevel"/>
    <w:tmpl w:val="C1C2E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17B1A"/>
    <w:multiLevelType w:val="multilevel"/>
    <w:tmpl w:val="D902D3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3" w15:restartNumberingAfterBreak="0">
    <w:nsid w:val="45C55A19"/>
    <w:multiLevelType w:val="hybridMultilevel"/>
    <w:tmpl w:val="61E0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B3DE3"/>
    <w:multiLevelType w:val="hybridMultilevel"/>
    <w:tmpl w:val="DAB01114"/>
    <w:lvl w:ilvl="0" w:tplc="84CE3E18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C876FA"/>
    <w:multiLevelType w:val="hybridMultilevel"/>
    <w:tmpl w:val="902C93F6"/>
    <w:lvl w:ilvl="0" w:tplc="4E8475C6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876923"/>
    <w:multiLevelType w:val="hybridMultilevel"/>
    <w:tmpl w:val="6CC8A722"/>
    <w:lvl w:ilvl="0" w:tplc="945AD8C6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873118"/>
    <w:multiLevelType w:val="hybridMultilevel"/>
    <w:tmpl w:val="C6203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5"/>
  </w:num>
  <w:num w:numId="13">
    <w:abstractNumId w:val="5"/>
  </w:num>
  <w:num w:numId="14">
    <w:abstractNumId w:val="5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7"/>
    <w:rsid w:val="000A38FE"/>
    <w:rsid w:val="00211952"/>
    <w:rsid w:val="00286401"/>
    <w:rsid w:val="004077AC"/>
    <w:rsid w:val="005366CB"/>
    <w:rsid w:val="005B39E7"/>
    <w:rsid w:val="00644414"/>
    <w:rsid w:val="0067464C"/>
    <w:rsid w:val="00752583"/>
    <w:rsid w:val="00775029"/>
    <w:rsid w:val="007A6EFE"/>
    <w:rsid w:val="00B02B34"/>
    <w:rsid w:val="00C97A44"/>
    <w:rsid w:val="00DA344C"/>
    <w:rsid w:val="00E718C7"/>
    <w:rsid w:val="00E92EE3"/>
    <w:rsid w:val="00EA529C"/>
    <w:rsid w:val="00EC1B74"/>
    <w:rsid w:val="00ED5516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F9CB"/>
  <w15:chartTrackingRefBased/>
  <w15:docId w15:val="{4EF5393A-D5F5-4EB7-A1B4-CC560BB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Outline3">
    <w:name w:val="Numbering Outline 3"/>
    <w:basedOn w:val="Normal"/>
    <w:rsid w:val="00B02B34"/>
    <w:pPr>
      <w:numPr>
        <w:numId w:val="14"/>
      </w:numPr>
      <w:spacing w:after="0" w:line="240" w:lineRule="auto"/>
    </w:pPr>
    <w:rPr>
      <w:rFonts w:ascii="Calibri" w:hAnsi="Calibri"/>
    </w:rPr>
  </w:style>
  <w:style w:type="paragraph" w:customStyle="1" w:styleId="NumberingOutline4">
    <w:name w:val="Numbering Outline 4"/>
    <w:basedOn w:val="Normal"/>
    <w:autoRedefine/>
    <w:rsid w:val="00644414"/>
    <w:pPr>
      <w:numPr>
        <w:ilvl w:val="4"/>
        <w:numId w:val="7"/>
      </w:num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W2DYDCZSR3KP-599401305-18735</_dlc_DocId>
    <_dlc_DocIdUrl xmlns="d9320a93-a9f0-4135-97e0-380ac3311a04">
      <Url>https://sitesreservoirproject.sharepoint.com/EnvPlanning/_layouts/15/DocIdRedir.aspx?ID=W2DYDCZSR3KP-599401305-18735</Url>
      <Description>W2DYDCZSR3KP-599401305-18735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85A9A9C9-8EB5-49FD-87F6-3152D0B8E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D4BE5-CB29-4B36-B15B-FD8C74709C38}"/>
</file>

<file path=customXml/itemProps3.xml><?xml version="1.0" encoding="utf-8"?>
<ds:datastoreItem xmlns:ds="http://schemas.openxmlformats.org/officeDocument/2006/customXml" ds:itemID="{DF6A312B-2D14-4CA3-AA56-727886305920}"/>
</file>

<file path=customXml/itemProps4.xml><?xml version="1.0" encoding="utf-8"?>
<ds:datastoreItem xmlns:ds="http://schemas.openxmlformats.org/officeDocument/2006/customXml" ds:itemID="{C9EFED4B-43EB-4F80-909A-68AF5E56972C}"/>
</file>

<file path=customXml/itemProps5.xml><?xml version="1.0" encoding="utf-8"?>
<ds:datastoreItem xmlns:ds="http://schemas.openxmlformats.org/officeDocument/2006/customXml" ds:itemID="{73048496-8C43-433B-A906-801498366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Spranza</dc:creator>
  <cp:keywords/>
  <dc:description/>
  <cp:lastModifiedBy>John Spranza</cp:lastModifiedBy>
  <cp:revision>10</cp:revision>
  <dcterms:created xsi:type="dcterms:W3CDTF">2021-08-12T17:22:00Z</dcterms:created>
  <dcterms:modified xsi:type="dcterms:W3CDTF">2021-08-12T18:13:00Z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e627421b-7d46-4ab4-89e6-f49fc4fdfb08</vt:lpwstr>
  </property>
</Properties>
</file>