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A4247" w:rsidR="002E4280" w:rsidP="0078744A" w:rsidRDefault="00CD563B" w14:paraId="626A8DF3" w14:textId="78D15B80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3B" w:rsidRDefault="00CD563B" w14:paraId="1A66FFE0" w14:textId="3E40F8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CD563B" w:rsidR="00CD563B" w:rsidRDefault="00CD563B" w14:paraId="5D9112E9" w14:textId="071D4C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701A7B9C">
              <v:shapetype id="_x0000_t202" coordsize="21600,21600" o:spt="202" path="m,l,21600r21600,l21600,xe" w14:anchorId="52054A32">
                <v:stroke joinstyle="miter"/>
                <v:path gradientshapeok="t" o:connecttype="rect"/>
              </v:shapetype>
              <v:shape id="Text Box 2" style="position:absolute;margin-left:297.15pt;margin-top:0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>
                <v:textbox style="mso-fit-shape-to-text:t">
                  <w:txbxContent>
                    <w:p w:rsidR="00CD563B" w:rsidRDefault="00CD563B" w14:paraId="672A6659" w14:textId="3E40F8AE">
                      <w:r>
                        <w:rPr>
                          <w:noProof/>
                        </w:rPr>
                        <w:drawing>
                          <wp:inline distT="0" distB="0" distL="0" distR="0" wp14:anchorId="680B57A1" wp14:editId="226A656A">
                            <wp:extent cx="2103120" cy="618490"/>
                            <wp:effectExtent l="0" t="0" r="0" b="0"/>
                            <wp:docPr id="42550848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CD563B" w:rsidR="00CD563B" w:rsidRDefault="00CD563B" w14:paraId="03F08BC2" w14:textId="071D4C94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1D4">
        <w:t>Sites and EBMUD Meeting</w:t>
      </w:r>
    </w:p>
    <w:p w:rsidRPr="006A4247" w:rsidR="0052479F" w:rsidP="0078744A" w:rsidRDefault="00472EA7" w14:paraId="626A8DF4" w14:textId="2C8D32B4">
      <w:pPr>
        <w:pStyle w:val="Header"/>
      </w:pPr>
      <w:r>
        <w:t>Agenda</w:t>
      </w:r>
    </w:p>
    <w:p w:rsidRPr="00061E49" w:rsidR="001A33F5" w:rsidP="001A33F5" w:rsidRDefault="001A33F5" w14:paraId="626A8DF6" w14:textId="1228FA34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tblBorders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425"/>
        <w:gridCol w:w="162"/>
        <w:gridCol w:w="173"/>
        <w:gridCol w:w="1537"/>
        <w:gridCol w:w="1620"/>
      </w:tblGrid>
      <w:tr w:rsidRPr="007C2595" w:rsidR="00F9365A" w:rsidTr="61FAA2DE" w14:paraId="206BC787" w14:textId="77777777">
        <w:trPr>
          <w:trHeight w:val="331"/>
        </w:trPr>
        <w:tc>
          <w:tcPr>
            <w:tcW w:w="945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F94DE7" w:rsidR="00F9365A" w:rsidP="00F94DE7" w:rsidRDefault="00F9365A" w14:paraId="6A92E518" w14:textId="4923741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>d Responsibility and Shared Benefits, Accountability and Transparency, Proactive Innovation, Diversity and Inclusivity</w:t>
            </w:r>
            <w:r w:rsidRPr="00F94DE7">
              <w:br/>
            </w:r>
            <w:r w:rsidRPr="00F94DE7">
              <w:t>Our Commitment – To live up to these values in everything we do</w:t>
            </w:r>
          </w:p>
        </w:tc>
      </w:tr>
      <w:tr w:rsidRPr="006A4247" w:rsidR="003E3D7C" w:rsidTr="61FAA2DE" w14:paraId="626A8DFA" w14:textId="77777777">
        <w:trPr>
          <w:trHeight w:val="331"/>
        </w:trPr>
        <w:tc>
          <w:tcPr>
            <w:tcW w:w="945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A4247" w:rsidR="003E3D7C" w:rsidP="00E151B0" w:rsidRDefault="003E3D7C" w14:paraId="626A8DF9" w14:textId="77777777">
            <w:pPr>
              <w:pStyle w:val="TableHeading"/>
            </w:pPr>
            <w:r w:rsidRPr="006A4247">
              <w:t>Meeting Information:</w:t>
            </w:r>
          </w:p>
        </w:tc>
      </w:tr>
      <w:tr w:rsidRPr="006A4247" w:rsidR="003E3D7C" w:rsidTr="61FAA2DE" w14:paraId="626A8DFF" w14:textId="77777777">
        <w:trPr>
          <w:trHeight w:val="360"/>
        </w:trPr>
        <w:tc>
          <w:tcPr>
            <w:tcW w:w="1497" w:type="dxa"/>
            <w:tcBorders>
              <w:top w:val="single" w:color="auto" w:sz="4" w:space="0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6A4247" w:rsidR="003E3D7C" w:rsidP="00E151B0" w:rsidRDefault="003E3D7C" w14:paraId="626A8DFB" w14:textId="77777777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9-24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:rsidRPr="006A4247" w:rsidR="003E3D7C" w:rsidP="000A0C2D" w:rsidRDefault="009E21D4" w14:paraId="626A8DFC" w14:textId="0A733FCC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September 24, 2021</w:t>
                </w:r>
              </w:p>
            </w:sdtContent>
          </w:sdt>
          <w:p w:rsidR="40718658" w:rsidP="000A0C2D" w:rsidRDefault="40718658" w14:paraId="3301F244" w14:textId="7777777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6A4247" w:rsidR="003E3D7C" w:rsidP="00E151B0" w:rsidRDefault="003E3D7C" w14:paraId="626A8DFD" w14:textId="77777777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492" w:type="dxa"/>
            <w:gridSpan w:val="4"/>
            <w:tcBorders>
              <w:top w:val="single" w:color="auto" w:sz="4" w:space="0"/>
              <w:left w:val="nil"/>
              <w:bottom w:val="nil"/>
            </w:tcBorders>
            <w:shd w:val="clear" w:color="auto" w:fill="FFFFFF" w:themeFill="background1"/>
            <w:tcMar/>
            <w:vAlign w:val="center"/>
          </w:tcPr>
          <w:p w:rsidRPr="006A4247" w:rsidR="003E3D7C" w:rsidP="009E21D4" w:rsidRDefault="009E21D4" w14:paraId="626A8DFE" w14:textId="1FBD70B7">
            <w:pPr>
              <w:spacing w:before="60" w:after="60"/>
              <w:rPr>
                <w:rFonts w:asciiTheme="minorHAnsi" w:hAnsiTheme="minorHAnsi" w:cstheme="minorHAnsi"/>
              </w:rPr>
            </w:pPr>
            <w:r w:rsidRPr="009E21D4">
              <w:rPr>
                <w:rFonts w:asciiTheme="minorHAnsi" w:hAnsiTheme="minorHAnsi" w:cstheme="minorHAnsi"/>
              </w:rPr>
              <w:t>Microsoft Teams</w:t>
            </w:r>
          </w:p>
        </w:tc>
      </w:tr>
      <w:tr w:rsidRPr="006A4247" w:rsidR="00AA2442" w:rsidTr="61FAA2DE" w14:paraId="626A8E04" w14:textId="77777777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6A4247" w:rsidR="00AA2442" w:rsidP="000A2B32" w:rsidRDefault="00AA2442" w14:paraId="626A8E00" w14:textId="7777777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6A4247" w:rsidR="00AA2442" w:rsidP="00C902CE" w:rsidRDefault="009E21D4" w14:paraId="626A8E01" w14:textId="14CA7AB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9:00</w:t>
            </w:r>
            <w:r w:rsidRPr="006A4247" w:rsidR="00AA244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Content>
                <w:r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6A4247" w:rsidR="00AA2442" w:rsidP="00E151B0" w:rsidRDefault="00AA2442" w14:paraId="626A8E02" w14:textId="77777777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/>
            <w:vAlign w:val="center"/>
          </w:tcPr>
          <w:p w:rsidRPr="006A4247" w:rsidR="00AA2442" w:rsidP="00C902CE" w:rsidRDefault="009E21D4" w14:paraId="626A8E03" w14:textId="348C271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</w:t>
            </w:r>
            <w:r w:rsidRPr="006A4247" w:rsidR="00AA2442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Content>
                <w:r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</w:tr>
      <w:tr w:rsidRPr="006A4247" w:rsidR="00E151B0" w:rsidTr="61FAA2DE" w14:paraId="626A8E0B" w14:textId="77777777">
        <w:trPr>
          <w:trHeight w:val="324"/>
        </w:trPr>
        <w:tc>
          <w:tcPr>
            <w:tcW w:w="1497" w:type="dxa"/>
            <w:tcBorders>
              <w:top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6A4247" w:rsidR="00E151B0" w:rsidP="00E151B0" w:rsidRDefault="00E151B0" w14:paraId="58C513ED" w14:textId="418C3BE6">
            <w:pPr>
              <w:pStyle w:val="TableHeading"/>
            </w:pPr>
            <w:r w:rsidRPr="006A4247">
              <w:t>Purpose: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single" w:color="auto" w:sz="4" w:space="0"/>
            </w:tcBorders>
            <w:shd w:val="clear" w:color="auto" w:fill="FFFFFF" w:themeFill="background1"/>
            <w:tcMar/>
          </w:tcPr>
          <w:p w:rsidRPr="006A4247" w:rsidR="00E151B0" w:rsidP="00E151B0" w:rsidRDefault="009E21D4" w14:paraId="626A8E0A" w14:textId="61399349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Current status of environmental planning for the Sites Reservoir Project and possible implications/effects to EBMUD resources and facilities</w:t>
            </w:r>
          </w:p>
        </w:tc>
      </w:tr>
      <w:tr w:rsidRPr="006A4247" w:rsidR="003E3D7C" w:rsidTr="61FAA2DE" w14:paraId="626A8E0D" w14:textId="77777777">
        <w:trPr>
          <w:trHeight w:val="325"/>
        </w:trPr>
        <w:tc>
          <w:tcPr>
            <w:tcW w:w="945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A4247" w:rsidR="003E3D7C" w:rsidP="00E151B0" w:rsidRDefault="003E3D7C" w14:paraId="626A8E0C" w14:textId="15B82B1F">
            <w:pPr>
              <w:pStyle w:val="TableHeading"/>
            </w:pPr>
            <w:r w:rsidRPr="006A4247">
              <w:t>Meeting Participants:</w:t>
            </w:r>
          </w:p>
        </w:tc>
      </w:tr>
      <w:tr w:rsidRPr="0035145C" w:rsidR="007869B3" w:rsidTr="61FAA2DE" w14:paraId="626A8E17" w14:textId="77777777">
        <w:trPr>
          <w:trHeight w:val="325"/>
        </w:trPr>
        <w:tc>
          <w:tcPr>
            <w:tcW w:w="3145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9E21D4" w:rsidR="009E21D4" w:rsidP="007971D2" w:rsidRDefault="009E21D4" w14:paraId="6CFB0F96" w14:textId="33449656">
            <w:pPr>
              <w:pStyle w:val="NameRole"/>
              <w:rPr>
                <w:rFonts w:asciiTheme="minorHAnsi" w:hAnsiTheme="minorHAnsi" w:cstheme="minorHAnsi"/>
              </w:rPr>
            </w:pPr>
            <w:r w:rsidRPr="009E21D4">
              <w:rPr>
                <w:rFonts w:asciiTheme="minorHAnsi" w:hAnsiTheme="minorHAnsi" w:cstheme="minorHAnsi"/>
              </w:rPr>
              <w:t>B</w:t>
            </w:r>
            <w:r w:rsidR="005F0AF4">
              <w:rPr>
                <w:rFonts w:asciiTheme="minorHAnsi" w:hAnsiTheme="minorHAnsi" w:cstheme="minorHAnsi"/>
              </w:rPr>
              <w:t>e</w:t>
            </w:r>
            <w:r w:rsidRPr="009E21D4">
              <w:rPr>
                <w:rFonts w:asciiTheme="minorHAnsi" w:hAnsiTheme="minorHAnsi" w:cstheme="minorHAnsi"/>
              </w:rPr>
              <w:t>n Bray, EBMUD</w:t>
            </w:r>
          </w:p>
          <w:p w:rsidRPr="0035145C" w:rsidR="00DF2280" w:rsidP="007971D2" w:rsidRDefault="009E21D4" w14:paraId="626A8E0E" w14:textId="3F319A59">
            <w:pPr>
              <w:pStyle w:val="NameRole"/>
              <w:rPr>
                <w:rFonts w:asciiTheme="minorHAnsi" w:hAnsiTheme="minorHAnsi" w:cstheme="minorHAnsi"/>
              </w:rPr>
            </w:pPr>
            <w:r w:rsidRPr="009E21D4">
              <w:rPr>
                <w:rFonts w:asciiTheme="minorHAnsi" w:hAnsiTheme="minorHAnsi" w:cstheme="minorHAnsi"/>
              </w:rPr>
              <w:t>Jose Setka, EBMUD</w:t>
            </w:r>
          </w:p>
          <w:p w:rsidR="00180BBE" w:rsidP="007971D2" w:rsidRDefault="009E21D4" w14:paraId="626A8E0F" w14:textId="7E37F7DE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Lena Tam, EBMUD</w:t>
            </w:r>
          </w:p>
          <w:p w:rsidR="009E21D4" w:rsidP="007971D2" w:rsidRDefault="009E21D4" w14:paraId="442D02A0" w14:textId="0E83CDBA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Michael Tognolini, EBMUD</w:t>
            </w:r>
          </w:p>
          <w:p w:rsidRPr="0035145C" w:rsidR="00DF2280" w:rsidP="007971D2" w:rsidRDefault="009E21D4" w14:paraId="626A8E10" w14:textId="27154092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Michelle Workman, EBMUD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7971D2" w:rsidP="007971D2" w:rsidRDefault="009E21D4" w14:paraId="626A8E12" w14:textId="69465A63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 Forsythe, Sites Project</w:t>
            </w:r>
          </w:p>
          <w:p w:rsidR="009E21D4" w:rsidP="007971D2" w:rsidRDefault="009E21D4" w14:paraId="4B06756F" w14:textId="5F9BF803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Hendrick, ICF</w:t>
            </w:r>
          </w:p>
          <w:p w:rsidR="009E21D4" w:rsidP="007971D2" w:rsidRDefault="009E21D4" w14:paraId="28750A9D" w14:textId="5940EF89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Erin Heydinger, HDR</w:t>
            </w:r>
          </w:p>
          <w:p w:rsidRPr="0035145C" w:rsidR="007971D2" w:rsidP="009E21D4" w:rsidRDefault="009E21D4" w14:paraId="626A8E13" w14:textId="53C6EECE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 Leaf, Jacobs</w:t>
            </w: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FFFFF" w:themeFill="background1"/>
            <w:tcMar/>
          </w:tcPr>
          <w:p w:rsidR="009E21D4" w:rsidP="009E21D4" w:rsidRDefault="009E21D4" w14:paraId="60D29995" w14:textId="77777777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Jim Lecky, ICF</w:t>
            </w:r>
          </w:p>
          <w:p w:rsidRPr="0035145C" w:rsidR="009E21D4" w:rsidP="009E21D4" w:rsidRDefault="009E21D4" w14:paraId="0A5AD0AF" w14:textId="77777777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Micko, Jacobs</w:t>
            </w:r>
          </w:p>
          <w:p w:rsidR="009E21D4" w:rsidP="009E21D4" w:rsidRDefault="009E21D4" w14:paraId="70D937B1" w14:textId="77777777">
            <w:pPr>
              <w:pStyle w:val="NameR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John Spranza, HDR </w:t>
            </w:r>
          </w:p>
          <w:p w:rsidRPr="0035145C" w:rsidR="009E21D4" w:rsidP="61FAA2DE" w:rsidRDefault="009E21D4" w14:paraId="626A8E16" w14:textId="06DB112A">
            <w:pPr>
              <w:pStyle w:val="NameRole"/>
              <w:rPr>
                <w:rFonts w:ascii="Calibri" w:hAnsi="Calibri" w:cs="Calibri" w:asciiTheme="minorAscii" w:hAnsiTheme="minorAscii" w:cstheme="minorAscii"/>
              </w:rPr>
            </w:pPr>
            <w:r w:rsidRPr="61FAA2DE" w:rsidR="42B480BB">
              <w:rPr>
                <w:rFonts w:ascii="Calibri" w:hAnsi="Calibri" w:cs="Calibri" w:asciiTheme="minorAscii" w:hAnsiTheme="minorAscii" w:cstheme="minorAscii"/>
              </w:rPr>
              <w:t xml:space="preserve">Darren </w:t>
            </w:r>
            <w:r w:rsidRPr="61FAA2DE" w:rsidR="42B480BB">
              <w:rPr>
                <w:rFonts w:ascii="Calibri" w:hAnsi="Calibri" w:cs="Calibri" w:asciiTheme="minorAscii" w:hAnsiTheme="minorAscii" w:cstheme="minorAscii"/>
                <w:highlight w:val="yellow"/>
              </w:rPr>
              <w:t>last name,</w:t>
            </w:r>
            <w:r w:rsidRPr="61FAA2DE" w:rsidR="42B480BB">
              <w:rPr>
                <w:rFonts w:ascii="Calibri" w:hAnsi="Calibri" w:cs="Calibri" w:asciiTheme="minorAscii" w:hAnsiTheme="minorAscii" w:cstheme="minorAscii"/>
              </w:rPr>
              <w:t xml:space="preserve"> MBK</w:t>
            </w:r>
          </w:p>
        </w:tc>
      </w:tr>
      <w:tr w:rsidRPr="006A4247" w:rsidR="00992E32" w:rsidTr="61FAA2DE" w14:paraId="626A8E19" w14:textId="77777777">
        <w:trPr>
          <w:trHeight w:val="325"/>
        </w:trPr>
        <w:tc>
          <w:tcPr>
            <w:tcW w:w="9450" w:type="dxa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6A4247" w:rsidR="00992E32" w:rsidP="00E151B0" w:rsidRDefault="00472EA7" w14:paraId="626A8E18" w14:textId="48B2E208">
            <w:pPr>
              <w:pStyle w:val="TableHeading"/>
            </w:pPr>
            <w:r>
              <w:t>Agenda</w:t>
            </w:r>
            <w:r w:rsidRPr="006A4247" w:rsidR="00992E32">
              <w:t>:</w:t>
            </w:r>
          </w:p>
        </w:tc>
      </w:tr>
      <w:tr w:rsidRPr="006A4247" w:rsidR="00564EDD" w:rsidTr="61FAA2DE" w14:paraId="662B3FAB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="00564EDD" w:rsidP="00E151B0" w:rsidRDefault="00564EDD" w14:paraId="10EF9DF0" w14:textId="6E7AD06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="00564EDD" w:rsidP="00E151B0" w:rsidRDefault="00564EDD" w14:paraId="538AAEF1" w14:textId="56EFEC00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564EDD" w:rsidP="00E151B0" w:rsidRDefault="00564EDD" w14:paraId="59E2A044" w14:textId="45CBD9E3">
            <w:pPr>
              <w:pStyle w:val="TableHeading"/>
            </w:pPr>
            <w:r w:rsidRPr="005770CC">
              <w:t>Time Allotted</w:t>
            </w:r>
          </w:p>
        </w:tc>
      </w:tr>
      <w:tr w:rsidRPr="000C676C" w:rsidR="00EB73ED" w:rsidTr="61FAA2DE" w14:paraId="577780FD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0C676C" w:rsidR="00EB73ED" w:rsidP="002636AA" w:rsidRDefault="002636AA" w14:paraId="326A4FB7" w14:textId="3213BB08">
            <w:pPr>
              <w:pStyle w:val="NumberingOutline1"/>
            </w:pPr>
            <w:r>
              <w:t>Introductions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0C676C" w:rsidR="00EB73ED" w:rsidP="00E151B0" w:rsidRDefault="002636AA" w14:paraId="3380F773" w14:textId="2321BE95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0C676C" w:rsidR="00EB73ED" w:rsidP="00E151B0" w:rsidRDefault="005A3209" w14:paraId="75A1B3B1" w14:textId="05650546">
            <w:pPr>
              <w:pStyle w:val="TableText"/>
            </w:pPr>
            <w:r>
              <w:t>10</w:t>
            </w:r>
            <w:r w:rsidR="002636AA">
              <w:t xml:space="preserve"> mins</w:t>
            </w:r>
          </w:p>
        </w:tc>
      </w:tr>
      <w:tr w:rsidRPr="006A4247" w:rsidR="00E151B0" w:rsidTr="61FAA2DE" w14:paraId="43E57F23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564EDD" w:rsidR="00E151B0" w:rsidP="00E151B0" w:rsidRDefault="002636AA" w14:paraId="004F05F0" w14:textId="5EF35054">
            <w:pPr>
              <w:pStyle w:val="NumberingOutline1"/>
            </w:pPr>
            <w:r>
              <w:t>Meeting Overview / Agenda Review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B73ED" w:rsidR="00E151B0" w:rsidP="00E151B0" w:rsidRDefault="002636AA" w14:paraId="72A376A4" w14:textId="6F6EABC8">
            <w:pPr>
              <w:pStyle w:val="TableText"/>
            </w:pPr>
            <w:r>
              <w:t>Ali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EB73ED" w:rsidR="00E151B0" w:rsidP="00E151B0" w:rsidRDefault="002636AA" w14:paraId="040B631A" w14:textId="5FA7CF6D">
            <w:pPr>
              <w:pStyle w:val="TableText"/>
            </w:pPr>
            <w:r>
              <w:t>5 mins</w:t>
            </w:r>
          </w:p>
        </w:tc>
      </w:tr>
      <w:tr w:rsidRPr="006A4247" w:rsidR="00E151B0" w:rsidTr="61FAA2DE" w14:paraId="17E6D233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="00E151B0" w:rsidP="00E151B0" w:rsidRDefault="002636AA" w14:paraId="7FB9D416" w14:textId="77777777">
            <w:pPr>
              <w:pStyle w:val="NumberingOutline1"/>
            </w:pPr>
            <w:r>
              <w:t>Project Overview</w:t>
            </w:r>
          </w:p>
          <w:p w:rsidR="002636AA" w:rsidP="002636AA" w:rsidRDefault="006E0938" w14:paraId="0313EFD6" w14:textId="6D2A75E2">
            <w:pPr>
              <w:pStyle w:val="NumberingOutline2"/>
            </w:pPr>
            <w:r>
              <w:t>Facilities</w:t>
            </w:r>
          </w:p>
          <w:p w:rsidRPr="00564EDD" w:rsidR="002636AA" w:rsidP="002636AA" w:rsidRDefault="002636AA" w14:paraId="3B85623E" w14:textId="08C2DFB9">
            <w:pPr>
              <w:pStyle w:val="NumberingOutline2"/>
            </w:pPr>
            <w:r>
              <w:t>Operations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B73ED" w:rsidR="00E151B0" w:rsidP="00E151B0" w:rsidRDefault="002636AA" w14:paraId="0716AA49" w14:textId="21D0E138">
            <w:pPr>
              <w:pStyle w:val="TableText"/>
            </w:pPr>
            <w:r>
              <w:t>Ali / Erin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EB73ED" w:rsidR="00E151B0" w:rsidP="00E151B0" w:rsidRDefault="005A3209" w14:paraId="0B8F6A1F" w14:textId="78DDEB4F">
            <w:pPr>
              <w:pStyle w:val="TableText"/>
            </w:pPr>
            <w:r>
              <w:t>20</w:t>
            </w:r>
            <w:r w:rsidR="002636AA">
              <w:t xml:space="preserve"> mins</w:t>
            </w:r>
          </w:p>
        </w:tc>
      </w:tr>
      <w:tr w:rsidRPr="006A4247" w:rsidR="00E151B0" w:rsidTr="61FAA2DE" w14:paraId="262CCE17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564EDD" w:rsidR="000A72C2" w:rsidP="000A72C2" w:rsidRDefault="000A72C2" w14:paraId="15E7519F" w14:textId="45869588">
            <w:pPr>
              <w:pStyle w:val="NumberingOutline1"/>
            </w:pPr>
            <w:r>
              <w:t>Modeling Approach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B73ED" w:rsidR="00E151B0" w:rsidP="00E151B0" w:rsidRDefault="000A72C2" w14:paraId="663301B9" w14:textId="56AD162D">
            <w:pPr>
              <w:pStyle w:val="TableText"/>
            </w:pPr>
            <w:r>
              <w:t>Steve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EB73ED" w:rsidR="00E151B0" w:rsidP="00E151B0" w:rsidRDefault="005A3209" w14:paraId="4DD6028E" w14:textId="610C3B34">
            <w:pPr>
              <w:pStyle w:val="TableText"/>
            </w:pPr>
            <w:r>
              <w:t>10</w:t>
            </w:r>
            <w:r w:rsidR="000A72C2">
              <w:t xml:space="preserve"> mins</w:t>
            </w:r>
          </w:p>
        </w:tc>
      </w:tr>
      <w:tr w:rsidRPr="006A4247" w:rsidR="000A72C2" w:rsidTr="61FAA2DE" w14:paraId="0C34322B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E62C8E" w:rsidR="000A72C2" w:rsidP="000A72C2" w:rsidRDefault="6246F505" w14:paraId="3D2E6295" w14:textId="761B1F98">
            <w:pPr>
              <w:pStyle w:val="NumberingOutline1"/>
            </w:pPr>
            <w:r>
              <w:t>Analysis</w:t>
            </w:r>
            <w:r w:rsidRPr="00E62C8E" w:rsidR="000A72C2">
              <w:t xml:space="preserve"> Results</w:t>
            </w:r>
          </w:p>
          <w:p w:rsidRPr="00E62C8E" w:rsidR="00E62C8E" w:rsidP="000A72C2" w:rsidRDefault="03DDD7EA" w14:paraId="38F10FC4" w14:textId="09013C2C">
            <w:pPr>
              <w:pStyle w:val="NumberingOutline2"/>
            </w:pPr>
            <w:r>
              <w:t xml:space="preserve">Sacramento </w:t>
            </w:r>
            <w:r w:rsidRPr="00E62C8E" w:rsidR="00E62C8E">
              <w:t>Changes in Lower River Flows</w:t>
            </w:r>
          </w:p>
          <w:p w:rsidRPr="00E62C8E" w:rsidR="000A72C2" w:rsidP="000A72C2" w:rsidRDefault="00E62C8E" w14:paraId="53A49636" w14:textId="3D6CC87B">
            <w:pPr>
              <w:pStyle w:val="NumberingOutline2"/>
            </w:pPr>
            <w:r w:rsidRPr="00E62C8E">
              <w:t>Changes in Delta Flows and Salinity</w:t>
            </w:r>
          </w:p>
          <w:p w:rsidRPr="00E62C8E" w:rsidR="000A72C2" w:rsidP="000A72C2" w:rsidRDefault="26DDDF6C" w14:paraId="1A56E89D" w14:textId="3C5EABB9">
            <w:pPr>
              <w:pStyle w:val="NumberingOutline2"/>
            </w:pPr>
            <w:r>
              <w:t>Aquatic Resources Evaluation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62C8E" w:rsidR="000A72C2" w:rsidP="00E151B0" w:rsidRDefault="00E62C8E" w14:paraId="13269E50" w14:textId="4A4B4A15">
            <w:pPr>
              <w:pStyle w:val="TableText"/>
            </w:pPr>
            <w:r>
              <w:t>Steve</w:t>
            </w:r>
            <w:r w:rsidR="008E2448">
              <w:t>/Mike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="000A72C2" w:rsidP="00E151B0" w:rsidRDefault="00E62C8E" w14:paraId="4B941D48" w14:textId="012B167A">
            <w:pPr>
              <w:pStyle w:val="TableText"/>
            </w:pPr>
            <w:r>
              <w:t>2</w:t>
            </w:r>
            <w:r w:rsidRPr="00E62C8E" w:rsidR="005A3209">
              <w:t>0 mins</w:t>
            </w:r>
          </w:p>
        </w:tc>
      </w:tr>
      <w:tr w:rsidRPr="006A4247" w:rsidR="000A72C2" w:rsidTr="61FAA2DE" w14:paraId="0D18A7E2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="000A72C2" w:rsidP="000A72C2" w:rsidRDefault="000A72C2" w14:paraId="3CF685BD" w14:textId="3F812CB2">
            <w:pPr>
              <w:pStyle w:val="NumberingOutline1"/>
            </w:pPr>
            <w:r>
              <w:t>RDEIR/SDEIS Aquatic Impact Determinations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="000A72C2" w:rsidP="00E151B0" w:rsidRDefault="000A72C2" w14:paraId="58756D63" w14:textId="727B4DB2">
            <w:pPr>
              <w:pStyle w:val="TableText"/>
            </w:pPr>
            <w:r>
              <w:t>John</w:t>
            </w:r>
            <w:r w:rsidR="00E62C8E">
              <w:t xml:space="preserve"> / </w:t>
            </w:r>
            <w:r w:rsidR="00FC5EE3">
              <w:t>Mike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="000A72C2" w:rsidP="00E151B0" w:rsidRDefault="005A3209" w14:paraId="2BF264FA" w14:textId="45818CCB">
            <w:pPr>
              <w:pStyle w:val="TableText"/>
            </w:pPr>
            <w:r>
              <w:t>15</w:t>
            </w:r>
            <w:r w:rsidR="000A72C2">
              <w:t xml:space="preserve"> mins</w:t>
            </w:r>
          </w:p>
        </w:tc>
      </w:tr>
      <w:tr w:rsidR="3C86BF57" w:rsidTr="61FAA2DE" w14:paraId="301A1BCB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="45A3E352" w:rsidP="3C86BF57" w:rsidRDefault="45A3E352" w14:paraId="1F1FE3FB" w14:textId="06DC9D90">
            <w:pPr>
              <w:pStyle w:val="NumberingOutline1"/>
            </w:pPr>
            <w:r>
              <w:t xml:space="preserve">Planning </w:t>
            </w:r>
            <w:commentRangeStart w:id="0"/>
            <w:r>
              <w:t>and</w:t>
            </w:r>
            <w:commentRangeEnd w:id="0"/>
            <w:r w:rsidR="00B62F55">
              <w:rPr>
                <w:rStyle w:val="CommentReference"/>
                <w:rFonts w:ascii="Arial" w:hAnsi="Arial"/>
                <w:lang w:bidi="en-US"/>
              </w:rPr>
              <w:commentReference w:id="0"/>
            </w:r>
            <w:r>
              <w:t xml:space="preserve"> Permitting Considerations/Schedule</w:t>
            </w:r>
          </w:p>
          <w:p w:rsidR="3C86BF57" w:rsidP="3C86BF57" w:rsidRDefault="00CD3F99" w14:paraId="3BB4870F" w14:textId="77777777">
            <w:pPr>
              <w:pStyle w:val="NumberingOutline1"/>
              <w:numPr>
                <w:ilvl w:val="0"/>
                <w:numId w:val="22"/>
              </w:numPr>
            </w:pPr>
            <w:r>
              <w:t>Revised Draft EIR/Supplemental Draft EIS</w:t>
            </w:r>
          </w:p>
          <w:p w:rsidR="00CD3F99" w:rsidP="3C86BF57" w:rsidRDefault="00CD3F99" w14:paraId="131146AA" w14:textId="03E5E387">
            <w:pPr>
              <w:pStyle w:val="NumberingOutline1"/>
              <w:numPr>
                <w:ilvl w:val="0"/>
                <w:numId w:val="22"/>
              </w:numPr>
            </w:pPr>
            <w:r>
              <w:t>Key Permits (ESA, CESA, water right application)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="3C86BF57" w:rsidP="3C86BF57" w:rsidRDefault="00B56C8A" w14:paraId="4C2AE435" w14:textId="353B5971">
            <w:pPr>
              <w:pStyle w:val="TableText"/>
            </w:pPr>
            <w:r>
              <w:t>Ali/John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="3C86BF57" w:rsidP="3C86BF57" w:rsidRDefault="00B56C8A" w14:paraId="03A14E64" w14:textId="7C20198F">
            <w:pPr>
              <w:pStyle w:val="TableText"/>
            </w:pPr>
            <w:r>
              <w:t>15 mins</w:t>
            </w:r>
          </w:p>
        </w:tc>
      </w:tr>
      <w:tr w:rsidRPr="006A4247" w:rsidR="005A3209" w:rsidTr="61FAA2DE" w14:paraId="54BE4751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="005A3209" w:rsidP="000A72C2" w:rsidRDefault="005A3209" w14:paraId="1C67A930" w14:textId="4B736654">
            <w:pPr>
              <w:pStyle w:val="NumberingOutline1"/>
            </w:pPr>
            <w:r>
              <w:t xml:space="preserve">Additional Topics 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="005A3209" w:rsidP="00E151B0" w:rsidRDefault="005A3209" w14:paraId="4FD2475D" w14:textId="4F174CEC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="005A3209" w:rsidP="00E151B0" w:rsidRDefault="005A3209" w14:paraId="5108AC13" w14:textId="33537230">
            <w:pPr>
              <w:pStyle w:val="TableText"/>
            </w:pPr>
            <w:r>
              <w:t>1</w:t>
            </w:r>
            <w:r w:rsidR="00E62C8E">
              <w:t>5</w:t>
            </w:r>
            <w:r>
              <w:t xml:space="preserve"> mins</w:t>
            </w:r>
          </w:p>
        </w:tc>
      </w:tr>
      <w:tr w:rsidRPr="006A4247" w:rsidR="00E151B0" w:rsidTr="61FAA2DE" w14:paraId="2C09C75D" w14:textId="77777777">
        <w:trPr>
          <w:trHeight w:val="325"/>
        </w:trPr>
        <w:tc>
          <w:tcPr>
            <w:tcW w:w="6120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564EDD" w:rsidR="00E151B0" w:rsidP="00E151B0" w:rsidRDefault="00E151B0" w14:paraId="63ECFBA9" w14:textId="30873F3A">
            <w:pPr>
              <w:pStyle w:val="NumberingOutline1"/>
            </w:pPr>
            <w:r w:rsidRPr="005770CC">
              <w:t>Action Items</w:t>
            </w:r>
            <w:r w:rsidR="002636AA">
              <w:t xml:space="preserve"> and Next Steps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EB73ED" w:rsidR="00E151B0" w:rsidP="00E151B0" w:rsidRDefault="002636AA" w14:paraId="157F7EEE" w14:textId="0FA72407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/>
          </w:tcPr>
          <w:p w:rsidRPr="00EB73ED" w:rsidR="00E151B0" w:rsidP="00E151B0" w:rsidRDefault="005A3209" w14:paraId="57351F97" w14:textId="698894C7">
            <w:pPr>
              <w:pStyle w:val="TableText"/>
            </w:pPr>
            <w:r>
              <w:t>5</w:t>
            </w:r>
            <w:r w:rsidR="002636AA">
              <w:t xml:space="preserve"> mins</w:t>
            </w:r>
          </w:p>
        </w:tc>
      </w:tr>
    </w:tbl>
    <w:p w:rsidR="00AE7133" w:rsidP="002C135D" w:rsidRDefault="00AE7133" w14:paraId="4CB0BC69" w14:textId="77777777">
      <w:pPr>
        <w:spacing w:before="60" w:after="60"/>
        <w:rPr>
          <w:rFonts w:asciiTheme="minorHAnsi" w:hAnsiTheme="minorHAnsi" w:cstheme="minorHAnsi"/>
        </w:rPr>
      </w:pPr>
    </w:p>
    <w:sectPr w:rsidR="00AE7133" w:rsidSect="00EB73ED">
      <w:footerReference w:type="default" r:id="rId17"/>
      <w:headerReference w:type="first" r:id="rId18"/>
      <w:footerReference w:type="first" r:id="rId19"/>
      <w:type w:val="continuous"/>
      <w:pgSz w:w="12240" w:h="15840" w:orient="portrait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HE" w:author="Heydinger, Erin" w:date="2021-09-22T14:05:00Z" w:id="0">
    <w:p w:rsidR="00B62F55" w:rsidRDefault="00B62F55" w14:paraId="5712F46C" w14:textId="45D6CFAF">
      <w:pPr>
        <w:pStyle w:val="CommentText"/>
      </w:pPr>
      <w:r>
        <w:rPr>
          <w:rStyle w:val="CommentReference"/>
        </w:rPr>
        <w:annotationRef/>
      </w:r>
      <w:r>
        <w:t xml:space="preserve">Ali, we moved this down here thinking it might be helpful to have walked thru the analysis before </w:t>
      </w:r>
      <w:r w:rsidR="00D85033">
        <w:t>talking schedule and next steps. Let us know if we missed something here that’s important to have up top.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12F4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5B6A4" w16cex:dateUtc="2021-09-22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12F46C" w16cid:durableId="24F5B6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269" w:rsidP="009C4219" w:rsidRDefault="00225269" w14:paraId="38814DE7" w14:textId="77777777">
      <w:r>
        <w:separator/>
      </w:r>
    </w:p>
  </w:endnote>
  <w:endnote w:type="continuationSeparator" w:id="0">
    <w:p w:rsidR="00225269" w:rsidP="009C4219" w:rsidRDefault="00225269" w14:paraId="4C204347" w14:textId="77777777">
      <w:r>
        <w:continuationSeparator/>
      </w:r>
    </w:p>
  </w:endnote>
  <w:endnote w:type="continuationNotice" w:id="1">
    <w:p w:rsidR="00225269" w:rsidRDefault="00225269" w14:paraId="063A57A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A4247" w:rsidR="000B58BD" w:rsidP="00E55155" w:rsidRDefault="001A0981" w14:paraId="626A8E3E" w14:textId="2C0FD83F">
    <w:pPr>
      <w:pStyle w:val="NormalWeb"/>
      <w:pBdr>
        <w:top w:val="single" w:color="auto" w:sz="4" w:space="1"/>
        <w:between w:val="single" w:color="auto" w:sz="4" w:space="1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Pr="006A4247" w:rsidR="00C43663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Pr="006A4247" w:rsidR="00C43663">
      <w:rPr>
        <w:rFonts w:asciiTheme="minorHAnsi" w:hAnsiTheme="minorHAnsi" w:cstheme="minorHAnsi"/>
        <w:sz w:val="17"/>
        <w:szCs w:val="17"/>
      </w:rPr>
      <w:fldChar w:fldCharType="begin"/>
    </w:r>
    <w:r w:rsidRPr="006A4247" w:rsidR="00C43663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Pr="006A4247" w:rsidR="00C43663">
      <w:rPr>
        <w:rFonts w:asciiTheme="minorHAnsi" w:hAnsiTheme="minorHAnsi" w:cstheme="minorHAnsi"/>
        <w:sz w:val="17"/>
        <w:szCs w:val="17"/>
      </w:rPr>
      <w:fldChar w:fldCharType="separate"/>
    </w:r>
    <w:r w:rsidRPr="0001594C" w:rsidR="0001594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20210924</w:t>
    </w:r>
    <w:r w:rsidR="0001594C">
      <w:rPr>
        <w:rFonts w:asciiTheme="minorHAnsi" w:hAnsiTheme="minorHAnsi" w:cstheme="minorHAnsi"/>
        <w:noProof/>
        <w:sz w:val="17"/>
        <w:szCs w:val="17"/>
      </w:rPr>
      <w:t>_</w:t>
    </w:r>
    <w:r w:rsidRPr="0001594C" w:rsidR="0001594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01594C">
      <w:rPr>
        <w:rFonts w:asciiTheme="minorHAnsi" w:hAnsiTheme="minorHAnsi" w:cstheme="minorHAnsi"/>
        <w:noProof/>
        <w:sz w:val="17"/>
        <w:szCs w:val="17"/>
      </w:rPr>
      <w:t xml:space="preserve"> And EBMUD Meeting.Docx</w:t>
    </w:r>
    <w:r w:rsidRPr="006A4247" w:rsidR="00C43663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Pr="006A4247" w:rsidR="00C43663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Pr="006A4247" w:rsidR="00C43663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Pr="006A4247" w:rsidR="00C43663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Pr="006A4247" w:rsidR="00C43663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Pr="006A4247" w:rsidR="00C43663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Pr="006A4247" w:rsidR="00C43663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Pr="006A4247" w:rsidR="00C43663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Pr="006A4247" w:rsidR="00C43663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Pr="006A4247" w:rsidR="00C43663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C73B5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Pr="006A4247" w:rsidR="00C43663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Ind w:w="450" w:type="dxa"/>
      <w:tblBorders>
        <w:top w:val="single" w:color="808080" w:sz="2" w:space="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Pr="00F04660" w:rsidR="00DF273F" w:rsidTr="00F1488F" w14:paraId="43C12502" w14:textId="77777777">
      <w:tc>
        <w:tcPr>
          <w:tcW w:w="900" w:type="dxa"/>
          <w:tcBorders>
            <w:top w:val="single" w:color="808080" w:sz="2" w:space="0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422ACE73" w14:textId="77777777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color="808080" w:sz="2" w:space="0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7F3EFBF2" w14:textId="77777777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color="808080" w:sz="2" w:space="0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2E5481E1" w14:textId="77777777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color="808080" w:sz="2" w:space="0"/>
            <w:left w:val="nil"/>
            <w:bottom w:val="nil"/>
            <w:right w:val="nil"/>
          </w:tcBorders>
          <w:vAlign w:val="bottom"/>
        </w:tcPr>
        <w:p w:rsidRPr="00F04660" w:rsidR="00DF273F" w:rsidP="00DF273F" w:rsidRDefault="00B23698" w14:paraId="7B075E17" w14:textId="6DC7A62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color="808080" w:sz="2" w:space="0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64B191E3" w14:textId="77777777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color="808080" w:sz="2" w:space="0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0B36A349" w14:textId="77777777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color="808080" w:sz="2" w:space="0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4A22D7A0" w14:textId="77777777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color="808080" w:sz="2" w:space="0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35B6E021" w14:textId="77777777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Pr="00F04660" w:rsidR="00DF273F" w:rsidTr="00F1488F" w14:paraId="34BCB9CC" w14:textId="77777777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63B5A174" w14:textId="77777777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49FFD647" w14:textId="77777777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76CC3449" w14:textId="77777777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12FED433" w14:textId="77777777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551F6FC8" w14:textId="77777777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321041E5" w14:textId="58680256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01594C">
            <w:rPr>
              <w:noProof/>
              <w:sz w:val="12"/>
              <w:szCs w:val="12"/>
            </w:rPr>
            <w:t>September 22, 2021</w:t>
          </w:r>
          <w:r>
            <w:rPr>
              <w:sz w:val="12"/>
              <w:szCs w:val="12"/>
            </w:rPr>
            <w:fldChar w:fldCharType="end"/>
          </w:r>
        </w:p>
      </w:tc>
    </w:tr>
    <w:tr w:rsidRPr="00F04660" w:rsidR="00DF273F" w:rsidTr="00F1488F" w14:paraId="4E46FE41" w14:textId="77777777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47308526" w14:textId="77777777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2B70EBEE" w14:textId="77777777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2617DD3C" w14:textId="77777777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7C8EFD1E" w14:textId="77777777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Pr="00F04660" w:rsidR="00DF273F" w:rsidP="00DF273F" w:rsidRDefault="00DF273F" w14:paraId="14915C31" w14:textId="77777777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278A73AF" w14:textId="77777777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0584B6AD" w14:textId="77777777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F04660" w:rsidR="00DF273F" w:rsidP="00DF273F" w:rsidRDefault="00DF273F" w14:paraId="4F60C3DE" w14:textId="77777777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:rsidRPr="00DF273F" w:rsidR="00DF273F" w:rsidRDefault="00DF273F" w14:paraId="19F32623" w14:textId="77777777">
    <w:pPr>
      <w:pStyle w:val="Footer"/>
      <w:rPr>
        <w:sz w:val="18"/>
      </w:rPr>
    </w:pPr>
  </w:p>
  <w:p w:rsidR="005A7933" w:rsidRDefault="005A7933" w14:paraId="315572C2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269" w:rsidP="009C4219" w:rsidRDefault="00225269" w14:paraId="1204D4D0" w14:textId="77777777">
      <w:r>
        <w:separator/>
      </w:r>
    </w:p>
  </w:footnote>
  <w:footnote w:type="continuationSeparator" w:id="0">
    <w:p w:rsidR="00225269" w:rsidP="009C4219" w:rsidRDefault="00225269" w14:paraId="632C9CD9" w14:textId="77777777">
      <w:r>
        <w:continuationSeparator/>
      </w:r>
    </w:p>
  </w:footnote>
  <w:footnote w:type="continuationNotice" w:id="1">
    <w:p w:rsidR="00225269" w:rsidRDefault="00225269" w14:paraId="6CECBE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DF273F" w:rsidRDefault="00DF273F" w14:paraId="5EA36EFD" w14:textId="19921BA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73F" w:rsidP="00DF273F" w:rsidRDefault="00DF273F" w14:paraId="43EC254E" w14:textId="7777777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73F" w:rsidP="00DF273F" w:rsidRDefault="00DF273F" w14:paraId="5C707352" w14:textId="77777777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676A887">
            <v:group id="Group 2" style="position:absolute;margin-left:-38.7pt;margin-top:-38.2pt;width:618.25pt;height:38.25pt;z-index:251658240;mso-width-relative:margin;mso-height-relative:margin" coordsize="62354,1721" coordorigin="-128,3489" o:spid="_x0000_s1027" w14:anchorId="153B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style="position:absolute;left:-128;top:3489;width:37886;height:1719;flip:y;visibility:visible;mso-wrap-style:square;v-text-anchor:middle" o:spid="_x0000_s1028" fillcolor="black [3213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>
                <v:textbox>
                  <w:txbxContent>
                    <w:p w:rsidR="00DF273F" w:rsidP="00DF273F" w:rsidRDefault="00DF273F" w14:paraId="0A37501D" w14:textId="77777777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style="position:absolute;left:37756;top:3491;width:24470;height:1719;flip:y;visibility:visible;mso-wrap-style:square;v-text-anchor:middle" o:spid="_x0000_s1029" fillcolor="#1c6194 [2405]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>
                <v:textbox>
                  <w:txbxContent>
                    <w:p w:rsidR="00DF273F" w:rsidP="00DF273F" w:rsidRDefault="00DF273F" w14:paraId="5DAB6C7B" w14:textId="77777777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8B2102E"/>
    <w:multiLevelType w:val="hybridMultilevel"/>
    <w:tmpl w:val="E5AC9DEE"/>
    <w:lvl w:ilvl="0" w:tplc="5C88271E">
      <w:start w:val="1"/>
      <w:numFmt w:val="lowerLetter"/>
      <w:lvlText w:val="%1."/>
      <w:lvlJc w:val="left"/>
      <w:pPr>
        <w:ind w:left="720" w:hanging="360"/>
      </w:pPr>
    </w:lvl>
    <w:lvl w:ilvl="1" w:tplc="1E807096">
      <w:start w:val="1"/>
      <w:numFmt w:val="lowerLetter"/>
      <w:lvlText w:val="%2."/>
      <w:lvlJc w:val="left"/>
      <w:pPr>
        <w:ind w:left="1440" w:hanging="360"/>
      </w:pPr>
    </w:lvl>
    <w:lvl w:ilvl="2" w:tplc="C3FEA0C0">
      <w:start w:val="1"/>
      <w:numFmt w:val="lowerRoman"/>
      <w:lvlText w:val="%3."/>
      <w:lvlJc w:val="right"/>
      <w:pPr>
        <w:ind w:left="2160" w:hanging="180"/>
      </w:pPr>
    </w:lvl>
    <w:lvl w:ilvl="3" w:tplc="6DDC2B32">
      <w:start w:val="1"/>
      <w:numFmt w:val="decimal"/>
      <w:lvlText w:val="%4."/>
      <w:lvlJc w:val="left"/>
      <w:pPr>
        <w:ind w:left="2880" w:hanging="360"/>
      </w:pPr>
    </w:lvl>
    <w:lvl w:ilvl="4" w:tplc="80440E34">
      <w:start w:val="1"/>
      <w:numFmt w:val="lowerLetter"/>
      <w:lvlText w:val="%5."/>
      <w:lvlJc w:val="left"/>
      <w:pPr>
        <w:ind w:left="3600" w:hanging="360"/>
      </w:pPr>
    </w:lvl>
    <w:lvl w:ilvl="5" w:tplc="5008A028">
      <w:start w:val="1"/>
      <w:numFmt w:val="lowerRoman"/>
      <w:lvlText w:val="%6."/>
      <w:lvlJc w:val="right"/>
      <w:pPr>
        <w:ind w:left="4320" w:hanging="180"/>
      </w:pPr>
    </w:lvl>
    <w:lvl w:ilvl="6" w:tplc="8D6C113C">
      <w:start w:val="1"/>
      <w:numFmt w:val="decimal"/>
      <w:lvlText w:val="%7."/>
      <w:lvlJc w:val="left"/>
      <w:pPr>
        <w:ind w:left="5040" w:hanging="360"/>
      </w:pPr>
    </w:lvl>
    <w:lvl w:ilvl="7" w:tplc="AF003D88">
      <w:start w:val="1"/>
      <w:numFmt w:val="lowerLetter"/>
      <w:lvlText w:val="%8."/>
      <w:lvlJc w:val="left"/>
      <w:pPr>
        <w:ind w:left="5760" w:hanging="360"/>
      </w:pPr>
    </w:lvl>
    <w:lvl w:ilvl="8" w:tplc="1DFCB2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22A09948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pStyle w:val="BulletOutline2"/>
      <w:lvlText w:val="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hint="default" w:ascii="Wingdings" w:hAnsi="Wingdings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hint="default"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hint="default" w:ascii="Wingdings" w:hAnsi="Wingdings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hint="default" w:ascii="Symbol" w:hAnsi="Symbol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hint="default" w:ascii="Wingdings 3" w:hAnsi="Wingdings 3"/>
      </w:rPr>
    </w:lvl>
  </w:abstractNum>
  <w:abstractNum w:abstractNumId="16" w15:restartNumberingAfterBreak="0">
    <w:nsid w:val="29317B1A"/>
    <w:multiLevelType w:val="hybridMultilevel"/>
    <w:tmpl w:val="9B4AFBD8"/>
    <w:lvl w:ilvl="0" w:tplc="B9D6CD12">
      <w:start w:val="1"/>
      <w:numFmt w:val="decimal"/>
      <w:suff w:val="nothing"/>
      <w:lvlText w:val=""/>
      <w:lvlJc w:val="left"/>
      <w:pPr>
        <w:ind w:left="0" w:firstLine="0"/>
      </w:pPr>
      <w:rPr>
        <w:b w:val="0"/>
        <w:i w:val="0"/>
        <w:sz w:val="22"/>
      </w:rPr>
    </w:lvl>
    <w:lvl w:ilvl="1" w:tplc="D6C2784A">
      <w:start w:val="1"/>
      <w:numFmt w:val="decimal"/>
      <w:pStyle w:val="NumberingOutline1"/>
      <w:lvlText w:val="%2."/>
      <w:lvlJc w:val="left"/>
      <w:pPr>
        <w:ind w:left="360" w:hanging="360"/>
      </w:pPr>
      <w:rPr>
        <w:b w:val="0"/>
        <w:i w:val="0"/>
        <w:sz w:val="22"/>
      </w:rPr>
    </w:lvl>
    <w:lvl w:ilvl="2" w:tplc="34503AF8">
      <w:start w:val="1"/>
      <w:numFmt w:val="lowerLetter"/>
      <w:pStyle w:val="NumberingOutline2"/>
      <w:lvlText w:val="%3."/>
      <w:lvlJc w:val="left"/>
      <w:pPr>
        <w:ind w:left="720" w:hanging="360"/>
      </w:pPr>
      <w:rPr>
        <w:b w:val="0"/>
        <w:i w:val="0"/>
        <w:sz w:val="22"/>
      </w:rPr>
    </w:lvl>
    <w:lvl w:ilvl="3" w:tplc="C2D036C8">
      <w:start w:val="1"/>
      <w:numFmt w:val="decimal"/>
      <w:pStyle w:val="NumberingOutline3"/>
      <w:lvlText w:val="%4)"/>
      <w:lvlJc w:val="left"/>
      <w:pPr>
        <w:ind w:left="1080" w:hanging="360"/>
      </w:pPr>
      <w:rPr>
        <w:b w:val="0"/>
        <w:i w:val="0"/>
        <w:sz w:val="22"/>
      </w:rPr>
    </w:lvl>
    <w:lvl w:ilvl="4" w:tplc="07A2251C">
      <w:start w:val="1"/>
      <w:numFmt w:val="lowerLetter"/>
      <w:pStyle w:val="NumberingOutline4"/>
      <w:lvlText w:val="%5)"/>
      <w:lvlJc w:val="left"/>
      <w:pPr>
        <w:ind w:left="1440" w:hanging="360"/>
      </w:pPr>
      <w:rPr>
        <w:b w:val="0"/>
        <w:i w:val="0"/>
        <w:sz w:val="22"/>
      </w:rPr>
    </w:lvl>
    <w:lvl w:ilvl="5" w:tplc="F4982466">
      <w:start w:val="1"/>
      <w:numFmt w:val="decimal"/>
      <w:lvlText w:val="(%6)"/>
      <w:lvlJc w:val="left"/>
      <w:pPr>
        <w:ind w:left="1800" w:hanging="360"/>
      </w:pPr>
      <w:rPr>
        <w:b w:val="0"/>
        <w:i w:val="0"/>
        <w:sz w:val="22"/>
      </w:rPr>
    </w:lvl>
    <w:lvl w:ilvl="6" w:tplc="E8303B96">
      <w:start w:val="1"/>
      <w:numFmt w:val="lowerLetter"/>
      <w:lvlText w:val="(%7)"/>
      <w:lvlJc w:val="left"/>
      <w:pPr>
        <w:ind w:left="2160" w:hanging="360"/>
      </w:pPr>
      <w:rPr>
        <w:b w:val="0"/>
        <w:i w:val="0"/>
        <w:sz w:val="22"/>
      </w:rPr>
    </w:lvl>
    <w:lvl w:ilvl="7" w:tplc="578C086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b w:val="0"/>
        <w:i w:val="0"/>
        <w:color w:val="auto"/>
        <w:sz w:val="22"/>
      </w:rPr>
    </w:lvl>
    <w:lvl w:ilvl="8" w:tplc="27DA4E6E">
      <w:start w:val="1"/>
      <w:numFmt w:val="bullet"/>
      <w:lvlText w:val=""/>
      <w:lvlJc w:val="left"/>
      <w:pPr>
        <w:ind w:left="2880" w:hanging="360"/>
      </w:pPr>
      <w:rPr>
        <w:rFonts w:hint="default" w:ascii="Symbol" w:hAnsi="Symbol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D537A"/>
    <w:multiLevelType w:val="hybridMultilevel"/>
    <w:tmpl w:val="FFFFFFFF"/>
    <w:lvl w:ilvl="0" w:tplc="561250F4">
      <w:start w:val="1"/>
      <w:numFmt w:val="lowerLetter"/>
      <w:lvlText w:val="%1."/>
      <w:lvlJc w:val="left"/>
      <w:pPr>
        <w:ind w:left="720" w:hanging="360"/>
      </w:pPr>
    </w:lvl>
    <w:lvl w:ilvl="1" w:tplc="2E0E2E14">
      <w:start w:val="1"/>
      <w:numFmt w:val="lowerLetter"/>
      <w:lvlText w:val="%2."/>
      <w:lvlJc w:val="left"/>
      <w:pPr>
        <w:ind w:left="1440" w:hanging="360"/>
      </w:pPr>
    </w:lvl>
    <w:lvl w:ilvl="2" w:tplc="35BA8CCC">
      <w:start w:val="1"/>
      <w:numFmt w:val="lowerRoman"/>
      <w:lvlText w:val="%3."/>
      <w:lvlJc w:val="right"/>
      <w:pPr>
        <w:ind w:left="2160" w:hanging="180"/>
      </w:pPr>
    </w:lvl>
    <w:lvl w:ilvl="3" w:tplc="FA44A0DC">
      <w:start w:val="1"/>
      <w:numFmt w:val="decimal"/>
      <w:lvlText w:val="%4."/>
      <w:lvlJc w:val="left"/>
      <w:pPr>
        <w:ind w:left="2880" w:hanging="360"/>
      </w:pPr>
    </w:lvl>
    <w:lvl w:ilvl="4" w:tplc="95A66518">
      <w:start w:val="1"/>
      <w:numFmt w:val="lowerLetter"/>
      <w:lvlText w:val="%5."/>
      <w:lvlJc w:val="left"/>
      <w:pPr>
        <w:ind w:left="3600" w:hanging="360"/>
      </w:pPr>
    </w:lvl>
    <w:lvl w:ilvl="5" w:tplc="B27266EC">
      <w:start w:val="1"/>
      <w:numFmt w:val="lowerRoman"/>
      <w:lvlText w:val="%6."/>
      <w:lvlJc w:val="right"/>
      <w:pPr>
        <w:ind w:left="4320" w:hanging="180"/>
      </w:pPr>
    </w:lvl>
    <w:lvl w:ilvl="6" w:tplc="0A547576">
      <w:start w:val="1"/>
      <w:numFmt w:val="decimal"/>
      <w:lvlText w:val="%7."/>
      <w:lvlJc w:val="left"/>
      <w:pPr>
        <w:ind w:left="5040" w:hanging="360"/>
      </w:pPr>
    </w:lvl>
    <w:lvl w:ilvl="7" w:tplc="A126D2F6">
      <w:start w:val="1"/>
      <w:numFmt w:val="lowerLetter"/>
      <w:lvlText w:val="%8."/>
      <w:lvlJc w:val="left"/>
      <w:pPr>
        <w:ind w:left="5760" w:hanging="360"/>
      </w:pPr>
    </w:lvl>
    <w:lvl w:ilvl="8" w:tplc="A814741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0"/>
  </w:num>
  <w:num w:numId="21">
    <w:abstractNumId w:val="12"/>
  </w:num>
  <w:num w:numId="2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ydinger, Erin">
    <w15:presenceInfo w15:providerId="AD" w15:userId="S::EHEYDINGER@hdrinc.com::9fa2ec16-30f2-48c1-b2d0-66b93343255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1594C"/>
    <w:rsid w:val="00016B7D"/>
    <w:rsid w:val="00025E3A"/>
    <w:rsid w:val="00050204"/>
    <w:rsid w:val="00050D52"/>
    <w:rsid w:val="00061E49"/>
    <w:rsid w:val="00064043"/>
    <w:rsid w:val="000A0C2D"/>
    <w:rsid w:val="000A2B32"/>
    <w:rsid w:val="000A391D"/>
    <w:rsid w:val="000A72C2"/>
    <w:rsid w:val="000B0E94"/>
    <w:rsid w:val="000B58BD"/>
    <w:rsid w:val="000C2644"/>
    <w:rsid w:val="000C676C"/>
    <w:rsid w:val="000D3898"/>
    <w:rsid w:val="000D4B44"/>
    <w:rsid w:val="000D5BDD"/>
    <w:rsid w:val="000E1A75"/>
    <w:rsid w:val="000F596E"/>
    <w:rsid w:val="001039A5"/>
    <w:rsid w:val="001116D0"/>
    <w:rsid w:val="00112FE7"/>
    <w:rsid w:val="001231C5"/>
    <w:rsid w:val="0013488C"/>
    <w:rsid w:val="00177D87"/>
    <w:rsid w:val="00180BBE"/>
    <w:rsid w:val="001A0981"/>
    <w:rsid w:val="001A33F5"/>
    <w:rsid w:val="001B34F3"/>
    <w:rsid w:val="001C4224"/>
    <w:rsid w:val="001C5198"/>
    <w:rsid w:val="001E03D2"/>
    <w:rsid w:val="001F38D7"/>
    <w:rsid w:val="001F50EC"/>
    <w:rsid w:val="00212AB0"/>
    <w:rsid w:val="00224772"/>
    <w:rsid w:val="00225269"/>
    <w:rsid w:val="002626B4"/>
    <w:rsid w:val="002636AA"/>
    <w:rsid w:val="002943DB"/>
    <w:rsid w:val="002A1480"/>
    <w:rsid w:val="002A71A3"/>
    <w:rsid w:val="002C135D"/>
    <w:rsid w:val="002E4280"/>
    <w:rsid w:val="00315936"/>
    <w:rsid w:val="003327E2"/>
    <w:rsid w:val="0035069E"/>
    <w:rsid w:val="0035145C"/>
    <w:rsid w:val="00354F2F"/>
    <w:rsid w:val="0036256B"/>
    <w:rsid w:val="003E3D7C"/>
    <w:rsid w:val="003E5339"/>
    <w:rsid w:val="004036DF"/>
    <w:rsid w:val="00423CFF"/>
    <w:rsid w:val="00424544"/>
    <w:rsid w:val="00446A8E"/>
    <w:rsid w:val="00463A77"/>
    <w:rsid w:val="00472EA7"/>
    <w:rsid w:val="00492801"/>
    <w:rsid w:val="004C5D5C"/>
    <w:rsid w:val="004F0470"/>
    <w:rsid w:val="004F187A"/>
    <w:rsid w:val="00504684"/>
    <w:rsid w:val="00513DBB"/>
    <w:rsid w:val="00513E00"/>
    <w:rsid w:val="0052479F"/>
    <w:rsid w:val="00527684"/>
    <w:rsid w:val="005463D5"/>
    <w:rsid w:val="00564EDD"/>
    <w:rsid w:val="00570ADB"/>
    <w:rsid w:val="00581643"/>
    <w:rsid w:val="005A3209"/>
    <w:rsid w:val="005A5830"/>
    <w:rsid w:val="005A7933"/>
    <w:rsid w:val="005B2D40"/>
    <w:rsid w:val="005C0E33"/>
    <w:rsid w:val="005E21D8"/>
    <w:rsid w:val="005E601C"/>
    <w:rsid w:val="005F0AF4"/>
    <w:rsid w:val="005F547B"/>
    <w:rsid w:val="005F6E25"/>
    <w:rsid w:val="00603DC7"/>
    <w:rsid w:val="006121B1"/>
    <w:rsid w:val="00614199"/>
    <w:rsid w:val="00615C61"/>
    <w:rsid w:val="00617F48"/>
    <w:rsid w:val="00630896"/>
    <w:rsid w:val="006539CF"/>
    <w:rsid w:val="00654457"/>
    <w:rsid w:val="00680AF5"/>
    <w:rsid w:val="006838A9"/>
    <w:rsid w:val="00684D92"/>
    <w:rsid w:val="006855E6"/>
    <w:rsid w:val="00685E31"/>
    <w:rsid w:val="00690612"/>
    <w:rsid w:val="006A4247"/>
    <w:rsid w:val="006A4254"/>
    <w:rsid w:val="006A7B07"/>
    <w:rsid w:val="006B2EE1"/>
    <w:rsid w:val="006B5489"/>
    <w:rsid w:val="006B5618"/>
    <w:rsid w:val="006E0938"/>
    <w:rsid w:val="006E3A59"/>
    <w:rsid w:val="006F2607"/>
    <w:rsid w:val="00702CF1"/>
    <w:rsid w:val="00704097"/>
    <w:rsid w:val="0071214E"/>
    <w:rsid w:val="0071697F"/>
    <w:rsid w:val="00723F22"/>
    <w:rsid w:val="0072489D"/>
    <w:rsid w:val="00731EB3"/>
    <w:rsid w:val="00757CB8"/>
    <w:rsid w:val="00784D85"/>
    <w:rsid w:val="007869B3"/>
    <w:rsid w:val="0078744A"/>
    <w:rsid w:val="00795B64"/>
    <w:rsid w:val="007971D2"/>
    <w:rsid w:val="007B42F7"/>
    <w:rsid w:val="007C0849"/>
    <w:rsid w:val="007C2595"/>
    <w:rsid w:val="007D6E64"/>
    <w:rsid w:val="007E251D"/>
    <w:rsid w:val="007F2C7A"/>
    <w:rsid w:val="00805313"/>
    <w:rsid w:val="008219AF"/>
    <w:rsid w:val="008503FB"/>
    <w:rsid w:val="00875223"/>
    <w:rsid w:val="008776DA"/>
    <w:rsid w:val="00886325"/>
    <w:rsid w:val="008944C7"/>
    <w:rsid w:val="008A2AC6"/>
    <w:rsid w:val="008A604C"/>
    <w:rsid w:val="008B29BE"/>
    <w:rsid w:val="008B31DA"/>
    <w:rsid w:val="008C57DD"/>
    <w:rsid w:val="008E2448"/>
    <w:rsid w:val="008E4463"/>
    <w:rsid w:val="00927C53"/>
    <w:rsid w:val="00951EBD"/>
    <w:rsid w:val="00992E32"/>
    <w:rsid w:val="0099522A"/>
    <w:rsid w:val="009A1483"/>
    <w:rsid w:val="009A4363"/>
    <w:rsid w:val="009C11BB"/>
    <w:rsid w:val="009C4219"/>
    <w:rsid w:val="009D6691"/>
    <w:rsid w:val="009E21D4"/>
    <w:rsid w:val="009E5095"/>
    <w:rsid w:val="009F3F7A"/>
    <w:rsid w:val="00A002F2"/>
    <w:rsid w:val="00A00C93"/>
    <w:rsid w:val="00A07CA4"/>
    <w:rsid w:val="00A11CB1"/>
    <w:rsid w:val="00A51E39"/>
    <w:rsid w:val="00A57F2D"/>
    <w:rsid w:val="00A57F76"/>
    <w:rsid w:val="00A628EE"/>
    <w:rsid w:val="00A63695"/>
    <w:rsid w:val="00A71256"/>
    <w:rsid w:val="00A744B5"/>
    <w:rsid w:val="00AA1262"/>
    <w:rsid w:val="00AA2442"/>
    <w:rsid w:val="00AC3E28"/>
    <w:rsid w:val="00AC5904"/>
    <w:rsid w:val="00AD0693"/>
    <w:rsid w:val="00AD6BEB"/>
    <w:rsid w:val="00AE7133"/>
    <w:rsid w:val="00B04E5C"/>
    <w:rsid w:val="00B11E2E"/>
    <w:rsid w:val="00B13CE6"/>
    <w:rsid w:val="00B232E7"/>
    <w:rsid w:val="00B23698"/>
    <w:rsid w:val="00B245ED"/>
    <w:rsid w:val="00B27E0A"/>
    <w:rsid w:val="00B47170"/>
    <w:rsid w:val="00B56C8A"/>
    <w:rsid w:val="00B62F55"/>
    <w:rsid w:val="00B6426E"/>
    <w:rsid w:val="00B94CEA"/>
    <w:rsid w:val="00B9565F"/>
    <w:rsid w:val="00BE5B9A"/>
    <w:rsid w:val="00BF33EF"/>
    <w:rsid w:val="00BF6EA4"/>
    <w:rsid w:val="00BF71C3"/>
    <w:rsid w:val="00C11241"/>
    <w:rsid w:val="00C349FE"/>
    <w:rsid w:val="00C42950"/>
    <w:rsid w:val="00C43663"/>
    <w:rsid w:val="00C506CA"/>
    <w:rsid w:val="00C64711"/>
    <w:rsid w:val="00C67830"/>
    <w:rsid w:val="00C73B51"/>
    <w:rsid w:val="00C802FC"/>
    <w:rsid w:val="00C81C80"/>
    <w:rsid w:val="00C840B6"/>
    <w:rsid w:val="00C864FA"/>
    <w:rsid w:val="00C902CE"/>
    <w:rsid w:val="00CA3898"/>
    <w:rsid w:val="00CA65FD"/>
    <w:rsid w:val="00CB17D9"/>
    <w:rsid w:val="00CB4731"/>
    <w:rsid w:val="00CB7CE7"/>
    <w:rsid w:val="00CC3EFA"/>
    <w:rsid w:val="00CD3F99"/>
    <w:rsid w:val="00CD563B"/>
    <w:rsid w:val="00CD69CE"/>
    <w:rsid w:val="00CE4025"/>
    <w:rsid w:val="00CF0514"/>
    <w:rsid w:val="00D0217A"/>
    <w:rsid w:val="00D14DA4"/>
    <w:rsid w:val="00D32B5F"/>
    <w:rsid w:val="00D610E7"/>
    <w:rsid w:val="00D71E4B"/>
    <w:rsid w:val="00D85033"/>
    <w:rsid w:val="00DA44D4"/>
    <w:rsid w:val="00DA5C53"/>
    <w:rsid w:val="00DB3600"/>
    <w:rsid w:val="00DB45A6"/>
    <w:rsid w:val="00DC2BC0"/>
    <w:rsid w:val="00DC414F"/>
    <w:rsid w:val="00DD1835"/>
    <w:rsid w:val="00DD25EF"/>
    <w:rsid w:val="00DF2280"/>
    <w:rsid w:val="00DF273F"/>
    <w:rsid w:val="00DF7AA5"/>
    <w:rsid w:val="00E04E21"/>
    <w:rsid w:val="00E151B0"/>
    <w:rsid w:val="00E15CF7"/>
    <w:rsid w:val="00E16E07"/>
    <w:rsid w:val="00E25B4A"/>
    <w:rsid w:val="00E32368"/>
    <w:rsid w:val="00E55155"/>
    <w:rsid w:val="00E62336"/>
    <w:rsid w:val="00E62C8E"/>
    <w:rsid w:val="00E642DA"/>
    <w:rsid w:val="00E66D44"/>
    <w:rsid w:val="00E86080"/>
    <w:rsid w:val="00E9159E"/>
    <w:rsid w:val="00E97AD0"/>
    <w:rsid w:val="00EA2B24"/>
    <w:rsid w:val="00EB73ED"/>
    <w:rsid w:val="00EC39F6"/>
    <w:rsid w:val="00EC7DB6"/>
    <w:rsid w:val="00ED3174"/>
    <w:rsid w:val="00EE486F"/>
    <w:rsid w:val="00EE7517"/>
    <w:rsid w:val="00EF0891"/>
    <w:rsid w:val="00EF6E05"/>
    <w:rsid w:val="00F01DF3"/>
    <w:rsid w:val="00F046B0"/>
    <w:rsid w:val="00F1488F"/>
    <w:rsid w:val="00F45386"/>
    <w:rsid w:val="00F73077"/>
    <w:rsid w:val="00F80358"/>
    <w:rsid w:val="00F84FF5"/>
    <w:rsid w:val="00F864E8"/>
    <w:rsid w:val="00F8664A"/>
    <w:rsid w:val="00F9365A"/>
    <w:rsid w:val="00F94DE7"/>
    <w:rsid w:val="00FC0505"/>
    <w:rsid w:val="00FC5EE3"/>
    <w:rsid w:val="00FE243A"/>
    <w:rsid w:val="00FE4C46"/>
    <w:rsid w:val="03DDD7EA"/>
    <w:rsid w:val="0E9EFCFD"/>
    <w:rsid w:val="2307351D"/>
    <w:rsid w:val="2460B338"/>
    <w:rsid w:val="25BBF3C5"/>
    <w:rsid w:val="26DDDF6C"/>
    <w:rsid w:val="29DAAF45"/>
    <w:rsid w:val="2E9DBB23"/>
    <w:rsid w:val="31EB7193"/>
    <w:rsid w:val="3C86BF57"/>
    <w:rsid w:val="40718658"/>
    <w:rsid w:val="42B480BB"/>
    <w:rsid w:val="45A3E352"/>
    <w:rsid w:val="573C64A1"/>
    <w:rsid w:val="5CA491D0"/>
    <w:rsid w:val="5E9DC49C"/>
    <w:rsid w:val="61FAA2DE"/>
    <w:rsid w:val="6246F505"/>
    <w:rsid w:val="65E8BAF6"/>
    <w:rsid w:val="6BAC9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EFC29CFE-A427-45AC-A6F6-B322E60103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/>
    <w:lsdException w:name="heading 3" w:uiPriority="0" w:semiHidden="1" w:unhideWhenUsed="1"/>
    <w:lsdException w:name="heading 4" w:uiPriority="0" w:semiHidden="1" w:unhideWhenUsed="1"/>
    <w:lsdException w:name="heading 5" w:uiPriority="0" w:semiHidden="1" w:unhideWhenUsed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hAnsiTheme="minorHAnsi" w:eastAsiaTheme="majorEastAsia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styleId="Heading2Char" w:customStyle="1">
    <w:name w:val="Heading 2 Char"/>
    <w:basedOn w:val="DefaultParagraphFont"/>
    <w:link w:val="Heading2"/>
    <w:rsid w:val="006838A9"/>
    <w:rPr>
      <w:rFonts w:ascii="Arial" w:hAnsi="Arial" w:eastAsiaTheme="majorEastAsia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color="auto" w:sz="4" w:space="1"/>
      </w:pBdr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6838A9"/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ubtitleChar" w:customStyle="1">
    <w:name w:val="Subtitle Char"/>
    <w:basedOn w:val="DefaultParagraphFont"/>
    <w:link w:val="Subtitle"/>
    <w:rsid w:val="006838A9"/>
    <w:rPr>
      <w:rFonts w:asciiTheme="majorHAnsi" w:hAnsiTheme="majorHAnsi" w:eastAsiaTheme="majorEastAsia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styleId="HeaderChar" w:customStyle="1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styleId="FooterChar" w:customStyle="1">
    <w:name w:val="Footer Char"/>
    <w:basedOn w:val="DefaultParagraphFont"/>
    <w:link w:val="Footer"/>
    <w:rsid w:val="002943DB"/>
    <w:rPr>
      <w:rFonts w:ascii="Arial" w:hAnsi="Arial" w:eastAsia="Times New Roman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paragraph" w:styleId="TableHeading" w:customStyle="1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styleId="boldblackheader" w:customStyle="1">
    <w:name w:val="bold black header"/>
    <w:basedOn w:val="Normal"/>
    <w:semiHidden/>
    <w:rsid w:val="00FC0505"/>
    <w:rPr>
      <w:rFonts w:cs="Arial"/>
      <w:b/>
      <w:szCs w:val="20"/>
    </w:rPr>
  </w:style>
  <w:style w:type="paragraph" w:styleId="bullet" w:customStyle="1">
    <w:name w:val="bullet"/>
    <w:basedOn w:val="Normal"/>
    <w:rsid w:val="00E151B0"/>
    <w:pPr>
      <w:numPr>
        <w:numId w:val="4"/>
      </w:numPr>
      <w:spacing w:before="240"/>
    </w:pPr>
  </w:style>
  <w:style w:type="paragraph" w:styleId="NameRole" w:customStyle="1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styleId="MainTitle" w:customStyle="1">
    <w:name w:val="Main Title"/>
    <w:basedOn w:val="Subtitle"/>
    <w:semiHidden/>
    <w:rsid w:val="009C11BB"/>
    <w:rPr>
      <w:b/>
      <w:i w:val="0"/>
      <w:sz w:val="64"/>
      <w:szCs w:val="64"/>
    </w:rPr>
  </w:style>
  <w:style w:type="paragraph" w:styleId="Footer1" w:customStyle="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styleId="Footer11" w:customStyle="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styleId="TableText" w:customStyle="1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styleId="Heading3Char" w:customStyle="1">
    <w:name w:val="Heading 3 Char"/>
    <w:basedOn w:val="DefaultParagraphFont"/>
    <w:link w:val="Heading3"/>
    <w:rsid w:val="006838A9"/>
    <w:rPr>
      <w:rFonts w:ascii="Arial" w:hAnsi="Arial" w:eastAsiaTheme="majorEastAsia" w:cstheme="majorBidi"/>
      <w:b/>
      <w:bCs/>
      <w:lang w:bidi="en-US"/>
    </w:rPr>
  </w:style>
  <w:style w:type="character" w:styleId="Heading4Char" w:customStyle="1">
    <w:name w:val="Heading 4 Char"/>
    <w:basedOn w:val="DefaultParagraphFont"/>
    <w:link w:val="Heading4"/>
    <w:rsid w:val="006838A9"/>
    <w:rPr>
      <w:rFonts w:ascii="Arial" w:hAnsi="Arial" w:eastAsiaTheme="majorEastAsia" w:cstheme="majorBidi"/>
      <w:b/>
      <w:bCs/>
      <w:i/>
      <w:iCs/>
      <w:lang w:bidi="en-US"/>
    </w:rPr>
  </w:style>
  <w:style w:type="character" w:styleId="Heading5Char" w:customStyle="1">
    <w:name w:val="Heading 5 Char"/>
    <w:basedOn w:val="DefaultParagraphFont"/>
    <w:link w:val="Heading5"/>
    <w:rsid w:val="009F3F7A"/>
    <w:rPr>
      <w:rFonts w:ascii="Arial" w:hAnsi="Arial" w:eastAsiaTheme="majorEastAsia" w:cstheme="majorBidi"/>
      <w:b/>
      <w:bCs/>
      <w:color w:val="000000" w:themeColor="text1"/>
      <w:lang w:bidi="en-US"/>
    </w:rPr>
  </w:style>
  <w:style w:type="character" w:styleId="Heading6Char" w:customStyle="1">
    <w:name w:val="Heading 6 Char"/>
    <w:basedOn w:val="DefaultParagraphFont"/>
    <w:link w:val="Heading6"/>
    <w:semiHidden/>
    <w:rsid w:val="006838A9"/>
    <w:rPr>
      <w:rFonts w:asciiTheme="majorHAnsi" w:hAnsiTheme="majorHAnsi" w:eastAsiaTheme="majorEastAsia" w:cstheme="majorBidi"/>
      <w:b/>
      <w:bCs/>
      <w:i/>
      <w:iCs/>
      <w:color w:val="7F7F7F" w:themeColor="text1" w:themeTint="80"/>
      <w:lang w:bidi="en-US"/>
    </w:rPr>
  </w:style>
  <w:style w:type="character" w:styleId="Heading7Char" w:customStyle="1">
    <w:name w:val="Heading 7 Char"/>
    <w:basedOn w:val="DefaultParagraphFont"/>
    <w:link w:val="Heading7"/>
    <w:semiHidden/>
    <w:rsid w:val="006838A9"/>
    <w:rPr>
      <w:rFonts w:asciiTheme="majorHAnsi" w:hAnsiTheme="majorHAnsi" w:eastAsiaTheme="majorEastAsia" w:cstheme="majorBidi"/>
      <w:i/>
      <w:iCs/>
      <w:lang w:bidi="en-US"/>
    </w:rPr>
  </w:style>
  <w:style w:type="character" w:styleId="Heading8Char" w:customStyle="1">
    <w:name w:val="Heading 8 Char"/>
    <w:basedOn w:val="DefaultParagraphFont"/>
    <w:link w:val="Heading8"/>
    <w:semiHidden/>
    <w:rsid w:val="006838A9"/>
    <w:rPr>
      <w:rFonts w:asciiTheme="majorHAnsi" w:hAnsiTheme="majorHAnsi" w:eastAsiaTheme="majorEastAsia" w:cstheme="majorBidi"/>
      <w:sz w:val="20"/>
      <w:szCs w:val="20"/>
      <w:lang w:bidi="en-US"/>
    </w:rPr>
  </w:style>
  <w:style w:type="character" w:styleId="Heading9Char" w:customStyle="1">
    <w:name w:val="Heading 9 Char"/>
    <w:basedOn w:val="DefaultParagraphFont"/>
    <w:link w:val="Heading9"/>
    <w:semiHidden/>
    <w:rsid w:val="006838A9"/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styleId="TableHeadingChar" w:customStyle="1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styleId="NoSpacingChar" w:customStyle="1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styleId="BulletOutline1" w:customStyle="1">
    <w:name w:val="Bullet Outline 1"/>
    <w:basedOn w:val="Normal"/>
    <w:rsid w:val="00050D52"/>
    <w:pPr>
      <w:numPr>
        <w:numId w:val="15"/>
      </w:numPr>
      <w:spacing w:before="200" w:line="264" w:lineRule="auto"/>
    </w:pPr>
    <w:rPr>
      <w:lang w:bidi="ar-SA"/>
    </w:rPr>
  </w:style>
  <w:style w:type="paragraph" w:styleId="BulletOutline2" w:customStyle="1">
    <w:name w:val="Bullet Outline 2"/>
    <w:basedOn w:val="Normal"/>
    <w:rsid w:val="007F2C7A"/>
    <w:pPr>
      <w:numPr>
        <w:ilvl w:val="1"/>
        <w:numId w:val="15"/>
      </w:numPr>
    </w:pPr>
    <w:rPr>
      <w:lang w:bidi="ar-SA"/>
    </w:rPr>
  </w:style>
  <w:style w:type="paragraph" w:styleId="BulletOutline3" w:customStyle="1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styleId="BulletOutline4" w:customStyle="1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styleId="NumberingOutline1" w:customStyle="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</w:pPr>
    <w:rPr>
      <w:rFonts w:asciiTheme="minorHAnsi" w:hAnsiTheme="minorHAnsi"/>
      <w:lang w:bidi="ar-SA"/>
    </w:rPr>
  </w:style>
  <w:style w:type="paragraph" w:styleId="NumberingOutline2" w:customStyle="1">
    <w:name w:val="Numbering Outline 2"/>
    <w:basedOn w:val="NumberingOutline1"/>
    <w:qFormat/>
    <w:rsid w:val="00E151B0"/>
    <w:pPr>
      <w:numPr>
        <w:ilvl w:val="2"/>
      </w:numPr>
    </w:pPr>
  </w:style>
  <w:style w:type="paragraph" w:styleId="NumberingOutline3" w:customStyle="1">
    <w:name w:val="Numbering Outline 3"/>
    <w:basedOn w:val="Normal"/>
    <w:rsid w:val="007F2C7A"/>
    <w:pPr>
      <w:numPr>
        <w:ilvl w:val="3"/>
        <w:numId w:val="16"/>
      </w:numPr>
    </w:pPr>
    <w:rPr>
      <w:lang w:bidi="ar-SA"/>
    </w:rPr>
  </w:style>
  <w:style w:type="paragraph" w:styleId="NumberingOutline4" w:customStyle="1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styleId="BodyTextChar" w:customStyle="1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../customXml/item8.xml"/><Relationship Id="rId7" Type="http://schemas.openxmlformats.org/officeDocument/2006/relationships/settings" Target="settings.xml"/><Relationship Id="rId2" Type="http://schemas.openxmlformats.org/officeDocument/2006/relationships/customXml" Target="../../customXml/item7.xml"/><Relationship Id="rId1" Type="http://schemas.openxmlformats.org/officeDocument/2006/relationships/customXml" Target="../../customXml/item6.xml"/><Relationship Id="rId6" Type="http://schemas.openxmlformats.org/officeDocument/2006/relationships/styles" Target="styles.xml"/><Relationship Id="rId5" Type="http://schemas.openxmlformats.org/officeDocument/2006/relationships/customXml" Target="../../customXml/item10.xml"/><Relationship Id="rId4" Type="http://schemas.openxmlformats.org/officeDocument/2006/relationships/customXml" Target="../../customXml/item9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1C10FE"/>
    <w:rsid w:val="003430F6"/>
    <w:rsid w:val="003C703D"/>
    <w:rsid w:val="003D706A"/>
    <w:rsid w:val="00603372"/>
    <w:rsid w:val="007A20F3"/>
    <w:rsid w:val="008572FC"/>
    <w:rsid w:val="008E2E02"/>
    <w:rsid w:val="00C05956"/>
    <w:rsid w:val="00C66CCE"/>
    <w:rsid w:val="00CF79C3"/>
    <w:rsid w:val="00D411A1"/>
    <w:rsid w:val="00D50F35"/>
    <w:rsid w:val="00D6686B"/>
    <w:rsid w:val="00DA0499"/>
    <w:rsid w:val="00E519B0"/>
    <w:rsid w:val="00EC39F6"/>
    <w:rsid w:val="00F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W2DYDCZSR3KP-599401305-18762</_dlc_DocId>
    <_dlc_DocIdUrl xmlns="d9320a93-a9f0-4135-97e0-380ac3311a04">
      <Url>https://sitesreservoirproject.sharepoint.com/EnvPlanning/_layouts/15/DocIdRedir.aspx?ID=W2DYDCZSR3KP-599401305-18762</Url>
      <Description>W2DYDCZSR3KP-599401305-18762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748EC9539FC41841506AE440D82AF" ma:contentTypeVersion="10" ma:contentTypeDescription="Create a new document." ma:contentTypeScope="" ma:versionID="b7fe436ef69d7a0937e767f2da52dc12">
  <xsd:schema xmlns:xsd="http://www.w3.org/2001/XMLSchema" xmlns:xs="http://www.w3.org/2001/XMLSchema" xmlns:p="http://schemas.microsoft.com/office/2006/metadata/properties" xmlns:ns2="88118597-65b5-4398-8033-28d70f3fee61" xmlns:ns3="d9320a93-a9f0-4135-97e0-380ac3311a04" targetNamespace="http://schemas.microsoft.com/office/2006/metadata/properties" ma:root="true" ma:fieldsID="9b225dd6caf20f062a8f98cb172fdd93" ns2:_="" ns3:_="">
    <xsd:import namespace="88118597-65b5-4398-8033-28d70f3fee61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8597-65b5-4398-8033-28d70f3fe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W2DYDCZSR3KP-950984150-736</_dlc_DocId>
    <_dlc_DocIdUrl xmlns="d9320a93-a9f0-4135-97e0-380ac3311a04">
      <Url>https://sitesreservoirproject.sharepoint.com/envpermitting/_layouts/15/DocIdRedir.aspx?ID=W2DYDCZSR3KP-950984150-736</Url>
      <Description>W2DYDCZSR3KP-950984150-736</Description>
    </_dlc_DocIdUrl>
  </documentManagement>
</p:properties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0356C0-FDFB-40DE-ADAA-BFC35E737A3C}"/>
</file>

<file path=customXml/itemProps10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7B76-B45C-4B96-957E-3719A95159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4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38D76C-2452-4695-80EF-0212F306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18597-65b5-4398-8033-28d70f3fee61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4CE7B76-B45C-4B96-957E-3719A951592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9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MWH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Erin Heydinger</cp:lastModifiedBy>
  <cp:revision>54</cp:revision>
  <cp:lastPrinted>2014-09-26T19:18:00Z</cp:lastPrinted>
  <dcterms:created xsi:type="dcterms:W3CDTF">2020-10-02T23:04:00Z</dcterms:created>
  <dcterms:modified xsi:type="dcterms:W3CDTF">2021-09-23T20:03:13Z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9656834b-659d-4389-801f-75563ed89453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